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79F6B" w14:textId="77777777" w:rsidR="000A16BC" w:rsidRDefault="000A16BC" w:rsidP="00DD30FC">
      <w:pPr>
        <w:pStyle w:val="SUBHEAD"/>
      </w:pPr>
    </w:p>
    <w:p w14:paraId="41D0935C" w14:textId="7A18A2D5" w:rsidR="000A16BC" w:rsidRDefault="000A16BC" w:rsidP="000A16BC">
      <w:pPr>
        <w:pStyle w:val="Subtitle"/>
      </w:pPr>
      <w:hyperlink r:id="rId7" w:history="1">
        <w:proofErr w:type="spellStart"/>
        <w:r w:rsidRPr="000A16BC">
          <w:rPr>
            <w:rStyle w:val="Hyperlink"/>
          </w:rPr>
          <w:t>INside</w:t>
        </w:r>
        <w:proofErr w:type="spellEnd"/>
        <w:r w:rsidRPr="000A16BC">
          <w:rPr>
            <w:rStyle w:val="Hyperlink"/>
          </w:rPr>
          <w:t xml:space="preserve"> the </w:t>
        </w:r>
        <w:proofErr w:type="spellStart"/>
        <w:r w:rsidRPr="000A16BC">
          <w:rPr>
            <w:rStyle w:val="Hyperlink"/>
          </w:rPr>
          <w:t>OUTcomes</w:t>
        </w:r>
        <w:proofErr w:type="spellEnd"/>
        <w:r w:rsidRPr="000A16BC">
          <w:rPr>
            <w:rStyle w:val="Hyperlink"/>
          </w:rPr>
          <w:t>: A Rehabilitation Research Podcast</w:t>
        </w:r>
      </w:hyperlink>
    </w:p>
    <w:p w14:paraId="6B1B9AC7" w14:textId="72D2BB4F" w:rsidR="00E154BA" w:rsidRPr="00234EF5" w:rsidRDefault="000A16BC" w:rsidP="000A16BC">
      <w:pPr>
        <w:pStyle w:val="IntroParagraph"/>
        <w:rPr>
          <w:b/>
          <w:bCs/>
          <w:sz w:val="28"/>
          <w:szCs w:val="28"/>
        </w:rPr>
      </w:pPr>
      <w:r w:rsidRPr="00E154BA">
        <w:rPr>
          <w:b/>
          <w:bCs/>
          <w:sz w:val="28"/>
          <w:szCs w:val="28"/>
        </w:rPr>
        <w:t xml:space="preserve">Episode </w:t>
      </w:r>
      <w:r w:rsidR="00DA211E">
        <w:rPr>
          <w:b/>
          <w:bCs/>
          <w:sz w:val="28"/>
          <w:szCs w:val="28"/>
        </w:rPr>
        <w:t>43</w:t>
      </w:r>
      <w:r w:rsidR="00234EF5">
        <w:rPr>
          <w:b/>
          <w:bCs/>
          <w:sz w:val="28"/>
          <w:szCs w:val="28"/>
        </w:rPr>
        <w:t xml:space="preserve">: </w:t>
      </w:r>
      <w:r w:rsidR="00DA211E">
        <w:rPr>
          <w:sz w:val="28"/>
          <w:szCs w:val="28"/>
        </w:rPr>
        <w:t>Inpatient Rehabilitation for Spinal Cord Injury</w:t>
      </w:r>
    </w:p>
    <w:p w14:paraId="79B1FF65" w14:textId="0E155D3A" w:rsidR="000A16BC" w:rsidRPr="00CC305B" w:rsidRDefault="000A16BC" w:rsidP="000A16BC">
      <w:pPr>
        <w:pStyle w:val="IntroParagraph"/>
        <w:rPr>
          <w:sz w:val="24"/>
          <w:szCs w:val="24"/>
        </w:rPr>
      </w:pPr>
      <w:r w:rsidRPr="00CC305B">
        <w:rPr>
          <w:sz w:val="24"/>
          <w:szCs w:val="24"/>
        </w:rPr>
        <w:t xml:space="preserve">Released </w:t>
      </w:r>
      <w:r w:rsidR="00DA211E">
        <w:rPr>
          <w:sz w:val="24"/>
          <w:szCs w:val="24"/>
        </w:rPr>
        <w:t>Sept. 8</w:t>
      </w:r>
      <w:r w:rsidR="00D26B71">
        <w:rPr>
          <w:sz w:val="24"/>
          <w:szCs w:val="24"/>
        </w:rPr>
        <w:t>, 2026</w:t>
      </w:r>
    </w:p>
    <w:p w14:paraId="2DD368EF" w14:textId="0F0C04F7" w:rsidR="00ED5424" w:rsidRDefault="00ED5424" w:rsidP="00ED5424">
      <w:pPr>
        <w:pStyle w:val="SUBHEAD"/>
      </w:pPr>
      <w:r>
        <w:t>SHARON PARMET, HOST:</w:t>
      </w:r>
    </w:p>
    <w:p w14:paraId="48DBAD3F" w14:textId="74D70C84" w:rsidR="00E969AC" w:rsidRDefault="00E969AC" w:rsidP="00E969AC">
      <w:pPr>
        <w:rPr>
          <w:rFonts w:eastAsia="Calibri" w:cstheme="minorHAnsi"/>
        </w:rPr>
      </w:pPr>
      <w:r w:rsidRPr="00E969AC">
        <w:rPr>
          <w:rFonts w:eastAsia="Calibri" w:cstheme="minorHAnsi"/>
        </w:rPr>
        <w:t xml:space="preserve">On this episode of </w:t>
      </w:r>
      <w:hyperlink r:id="rId8" w:history="1">
        <w:proofErr w:type="spellStart"/>
        <w:r w:rsidRPr="0031224E">
          <w:rPr>
            <w:rStyle w:val="Hyperlink"/>
            <w:rFonts w:eastAsia="Calibri" w:cstheme="minorHAnsi"/>
          </w:rPr>
          <w:t>I</w:t>
        </w:r>
        <w:r w:rsidR="0031224E" w:rsidRPr="0031224E">
          <w:rPr>
            <w:rStyle w:val="Hyperlink"/>
            <w:rFonts w:eastAsia="Calibri" w:cstheme="minorHAnsi"/>
          </w:rPr>
          <w:t>N</w:t>
        </w:r>
        <w:r w:rsidRPr="0031224E">
          <w:rPr>
            <w:rStyle w:val="Hyperlink"/>
            <w:rFonts w:eastAsia="Calibri" w:cstheme="minorHAnsi"/>
          </w:rPr>
          <w:t>side</w:t>
        </w:r>
        <w:proofErr w:type="spellEnd"/>
        <w:r w:rsidRPr="0031224E">
          <w:rPr>
            <w:rStyle w:val="Hyperlink"/>
            <w:rFonts w:eastAsia="Calibri" w:cstheme="minorHAnsi"/>
          </w:rPr>
          <w:t xml:space="preserve"> the </w:t>
        </w:r>
        <w:proofErr w:type="spellStart"/>
        <w:r w:rsidRPr="0031224E">
          <w:rPr>
            <w:rStyle w:val="Hyperlink"/>
            <w:rFonts w:eastAsia="Calibri" w:cstheme="minorHAnsi"/>
          </w:rPr>
          <w:t>O</w:t>
        </w:r>
        <w:r w:rsidR="0031224E" w:rsidRPr="0031224E">
          <w:rPr>
            <w:rStyle w:val="Hyperlink"/>
            <w:rFonts w:eastAsia="Calibri" w:cstheme="minorHAnsi"/>
          </w:rPr>
          <w:t>UT</w:t>
        </w:r>
        <w:r w:rsidRPr="0031224E">
          <w:rPr>
            <w:rStyle w:val="Hyperlink"/>
            <w:rFonts w:eastAsia="Calibri" w:cstheme="minorHAnsi"/>
          </w:rPr>
          <w:t>comes</w:t>
        </w:r>
        <w:proofErr w:type="spellEnd"/>
      </w:hyperlink>
      <w:r w:rsidRPr="00E969AC">
        <w:rPr>
          <w:rFonts w:eastAsia="Calibri" w:cstheme="minorHAnsi"/>
        </w:rPr>
        <w:t xml:space="preserve">, we'll be talking about an </w:t>
      </w:r>
      <w:hyperlink r:id="rId9" w:history="1">
        <w:r w:rsidRPr="007D655B">
          <w:rPr>
            <w:rStyle w:val="Hyperlink"/>
            <w:rFonts w:eastAsia="Calibri" w:cstheme="minorHAnsi"/>
          </w:rPr>
          <w:t>international study</w:t>
        </w:r>
      </w:hyperlink>
      <w:r w:rsidRPr="00E969AC">
        <w:rPr>
          <w:rFonts w:eastAsia="Calibri" w:cstheme="minorHAnsi"/>
        </w:rPr>
        <w:t xml:space="preserve"> led by Shirley Ryan </w:t>
      </w:r>
      <w:proofErr w:type="spellStart"/>
      <w:r w:rsidRPr="00E969AC">
        <w:rPr>
          <w:rFonts w:eastAsia="Calibri" w:cstheme="minorHAnsi"/>
        </w:rPr>
        <w:t>AbilityLab</w:t>
      </w:r>
      <w:proofErr w:type="spellEnd"/>
      <w:r w:rsidRPr="00E969AC">
        <w:rPr>
          <w:rFonts w:eastAsia="Calibri" w:cstheme="minorHAnsi"/>
        </w:rPr>
        <w:t xml:space="preserve"> that looks at how inpatient rehabilitation, length of stay, </w:t>
      </w:r>
      <w:r>
        <w:rPr>
          <w:rFonts w:eastAsia="Calibri" w:cstheme="minorHAnsi"/>
        </w:rPr>
        <w:t xml:space="preserve">rehabilitation </w:t>
      </w:r>
      <w:r w:rsidRPr="00E969AC">
        <w:rPr>
          <w:rFonts w:eastAsia="Calibri" w:cstheme="minorHAnsi"/>
        </w:rPr>
        <w:t xml:space="preserve">intensity and other key factors shape outcomes for people with spinal cord injury. Joining me today are two guests. </w:t>
      </w:r>
    </w:p>
    <w:p w14:paraId="1C6E2B23" w14:textId="77777777" w:rsidR="00311E41" w:rsidRDefault="00E969AC" w:rsidP="00E969AC">
      <w:pPr>
        <w:rPr>
          <w:rFonts w:eastAsia="Calibri" w:cstheme="minorHAnsi"/>
        </w:rPr>
      </w:pPr>
      <w:r w:rsidRPr="00E969AC">
        <w:rPr>
          <w:rFonts w:eastAsia="Calibri" w:cstheme="minorHAnsi"/>
        </w:rPr>
        <w:t>Tyree Brown is a visual artist and disability advocate based in Maryland.</w:t>
      </w:r>
      <w:r>
        <w:rPr>
          <w:rFonts w:cstheme="minorHAnsi"/>
        </w:rPr>
        <w:t xml:space="preserve"> </w:t>
      </w:r>
      <w:r w:rsidRPr="00E969AC">
        <w:rPr>
          <w:rFonts w:eastAsia="Calibri" w:cstheme="minorHAnsi"/>
        </w:rPr>
        <w:t xml:space="preserve">After a car accident in 2015 left her with partial loss of function in both her arms and legs, she's become a powerful voice in the disability community. Tyree participated in a focus group to share her experiences with inpatient rehabilitation as part of the international study. </w:t>
      </w:r>
    </w:p>
    <w:p w14:paraId="634CF9F4" w14:textId="7D719184" w:rsidR="00311E41" w:rsidRDefault="00E969AC" w:rsidP="00E969AC">
      <w:pPr>
        <w:rPr>
          <w:rFonts w:eastAsia="Calibri" w:cstheme="minorHAnsi"/>
        </w:rPr>
      </w:pPr>
      <w:hyperlink r:id="rId10" w:history="1">
        <w:r w:rsidRPr="007D655B">
          <w:rPr>
            <w:rStyle w:val="Hyperlink"/>
            <w:rFonts w:eastAsia="Calibri" w:cstheme="minorHAnsi"/>
          </w:rPr>
          <w:t>Dr. A</w:t>
        </w:r>
        <w:r w:rsidR="00311E41" w:rsidRPr="007D655B">
          <w:rPr>
            <w:rStyle w:val="Hyperlink"/>
            <w:rFonts w:eastAsia="Calibri" w:cstheme="minorHAnsi"/>
          </w:rPr>
          <w:t>llen</w:t>
        </w:r>
        <w:r w:rsidRPr="007D655B">
          <w:rPr>
            <w:rStyle w:val="Hyperlink"/>
            <w:rFonts w:eastAsia="Calibri" w:cstheme="minorHAnsi"/>
          </w:rPr>
          <w:t xml:space="preserve"> Heinemann</w:t>
        </w:r>
      </w:hyperlink>
      <w:r w:rsidRPr="00E969AC">
        <w:rPr>
          <w:rFonts w:eastAsia="Calibri" w:cstheme="minorHAnsi"/>
        </w:rPr>
        <w:t xml:space="preserve"> is the principal investigator on the international study.</w:t>
      </w:r>
      <w:r w:rsidR="00311E41">
        <w:rPr>
          <w:rFonts w:cstheme="minorHAnsi"/>
        </w:rPr>
        <w:t xml:space="preserve"> </w:t>
      </w:r>
      <w:r w:rsidRPr="00E969AC">
        <w:rPr>
          <w:rFonts w:eastAsia="Calibri" w:cstheme="minorHAnsi"/>
        </w:rPr>
        <w:t xml:space="preserve">He's director of the Center for Rehabilitation Outcomes Research at Shirley Ryan </w:t>
      </w:r>
      <w:proofErr w:type="spellStart"/>
      <w:r w:rsidRPr="00E969AC">
        <w:rPr>
          <w:rFonts w:eastAsia="Calibri" w:cstheme="minorHAnsi"/>
        </w:rPr>
        <w:t>AbilityLab</w:t>
      </w:r>
      <w:proofErr w:type="spellEnd"/>
      <w:r w:rsidRPr="00E969AC">
        <w:rPr>
          <w:rFonts w:eastAsia="Calibri" w:cstheme="minorHAnsi"/>
        </w:rPr>
        <w:t xml:space="preserve"> and professor of physical medicine and rehabilitation, emergency medicine, and medical social sciences at the Northwestern University Feinberg School of Medicine. </w:t>
      </w:r>
    </w:p>
    <w:p w14:paraId="67CD986B" w14:textId="77777777" w:rsidR="00311E41" w:rsidRDefault="00E969AC" w:rsidP="00E969AC">
      <w:pPr>
        <w:rPr>
          <w:rFonts w:eastAsia="Calibri" w:cstheme="minorHAnsi"/>
        </w:rPr>
      </w:pPr>
      <w:r w:rsidRPr="00E969AC">
        <w:rPr>
          <w:rFonts w:eastAsia="Calibri" w:cstheme="minorHAnsi"/>
        </w:rPr>
        <w:t xml:space="preserve">Welcome to the podcast, Tyree and Dr. Heinemann. </w:t>
      </w:r>
    </w:p>
    <w:p w14:paraId="1BCEAAA0" w14:textId="77777777" w:rsidR="009A6E41" w:rsidRDefault="00E969AC" w:rsidP="00E969AC">
      <w:pPr>
        <w:rPr>
          <w:rFonts w:eastAsia="Calibri" w:cstheme="minorHAnsi"/>
        </w:rPr>
      </w:pPr>
      <w:r w:rsidRPr="00E969AC">
        <w:rPr>
          <w:rFonts w:eastAsia="Calibri" w:cstheme="minorHAnsi"/>
        </w:rPr>
        <w:t>So I'm going to start with you, Dr. Heinemann.</w:t>
      </w:r>
      <w:r w:rsidR="009A6E41">
        <w:rPr>
          <w:rFonts w:cstheme="minorHAnsi"/>
        </w:rPr>
        <w:t xml:space="preserve"> </w:t>
      </w:r>
      <w:r w:rsidRPr="00E969AC">
        <w:rPr>
          <w:rFonts w:eastAsia="Calibri" w:cstheme="minorHAnsi"/>
        </w:rPr>
        <w:t xml:space="preserve">Can you tell us a little bit more about the international study, what its aims are, who else is involved? </w:t>
      </w:r>
    </w:p>
    <w:p w14:paraId="29F28136" w14:textId="3ECE9F27" w:rsidR="009A6E41" w:rsidRDefault="009A6E41" w:rsidP="009A6E41">
      <w:pPr>
        <w:pStyle w:val="SUBHEAD"/>
      </w:pPr>
      <w:r>
        <w:t>DR. HEINEMANN:</w:t>
      </w:r>
    </w:p>
    <w:p w14:paraId="1DE9FFFA" w14:textId="2FE53400" w:rsidR="00E969AC" w:rsidRPr="00E969AC" w:rsidRDefault="00E969AC" w:rsidP="00E969AC">
      <w:pPr>
        <w:rPr>
          <w:rFonts w:cstheme="minorHAnsi"/>
        </w:rPr>
      </w:pPr>
      <w:r w:rsidRPr="00E969AC">
        <w:rPr>
          <w:rFonts w:eastAsia="Calibri" w:cstheme="minorHAnsi"/>
        </w:rPr>
        <w:t>Certainly. The project is funded by the National Institute on Disability, Independence, Living, and Rehabilitation Research. The funding opportunity announcement wanted a grantee to explore how lengths of stay for spinal cord injury rehabilitation have changed over the years and what the shortening of lengths of stay</w:t>
      </w:r>
      <w:r w:rsidR="009A6E41">
        <w:rPr>
          <w:rFonts w:eastAsia="Calibri" w:cstheme="minorHAnsi"/>
        </w:rPr>
        <w:t xml:space="preserve"> –</w:t>
      </w:r>
      <w:r w:rsidRPr="00E969AC">
        <w:rPr>
          <w:rFonts w:eastAsia="Calibri" w:cstheme="minorHAnsi"/>
        </w:rPr>
        <w:t xml:space="preserve"> what effects those have had on preparedness of patients to go home, to resume their lives, and to</w:t>
      </w:r>
      <w:r w:rsidR="009A6E41">
        <w:rPr>
          <w:rFonts w:eastAsia="Calibri" w:cstheme="minorHAnsi"/>
        </w:rPr>
        <w:t xml:space="preserve"> – </w:t>
      </w:r>
      <w:r w:rsidRPr="00E969AC">
        <w:rPr>
          <w:rFonts w:eastAsia="Calibri" w:cstheme="minorHAnsi"/>
        </w:rPr>
        <w:t>have a high quality of life.</w:t>
      </w:r>
    </w:p>
    <w:p w14:paraId="7201BACF" w14:textId="7BEDFAB0" w:rsidR="00E969AC" w:rsidRPr="00E969AC" w:rsidRDefault="00E969AC" w:rsidP="00E969AC">
      <w:pPr>
        <w:rPr>
          <w:rFonts w:cstheme="minorHAnsi"/>
        </w:rPr>
      </w:pPr>
      <w:r w:rsidRPr="00E969AC">
        <w:rPr>
          <w:rFonts w:eastAsia="Calibri" w:cstheme="minorHAnsi"/>
        </w:rPr>
        <w:t>Over the last couple of decades, as what's called prospective payment has come into effect</w:t>
      </w:r>
      <w:r w:rsidR="009A6E41">
        <w:rPr>
          <w:rFonts w:eastAsia="Calibri" w:cstheme="minorHAnsi"/>
        </w:rPr>
        <w:t xml:space="preserve"> – i</w:t>
      </w:r>
      <w:r w:rsidRPr="00E969AC">
        <w:rPr>
          <w:rFonts w:eastAsia="Calibri" w:cstheme="minorHAnsi"/>
        </w:rPr>
        <w:t>n other words, hospitals get paid a fixed amount for patient's care, regardless of the medical complications they might incur or the difficulty modifying a home for discharge preparation</w:t>
      </w:r>
      <w:r w:rsidR="009A6E41">
        <w:rPr>
          <w:rFonts w:eastAsia="Calibri" w:cstheme="minorHAnsi"/>
        </w:rPr>
        <w:t xml:space="preserve"> – t</w:t>
      </w:r>
      <w:r w:rsidRPr="00E969AC">
        <w:rPr>
          <w:rFonts w:eastAsia="Calibri" w:cstheme="minorHAnsi"/>
        </w:rPr>
        <w:t>he effect has been that stays become shorter and shorter</w:t>
      </w:r>
      <w:r w:rsidR="009A6E41">
        <w:rPr>
          <w:rFonts w:eastAsia="Calibri" w:cstheme="minorHAnsi"/>
        </w:rPr>
        <w:t>. And the f</w:t>
      </w:r>
      <w:r w:rsidRPr="00E969AC">
        <w:rPr>
          <w:rFonts w:eastAsia="Calibri" w:cstheme="minorHAnsi"/>
        </w:rPr>
        <w:t>under was concerned that that may have a negative effect on people.</w:t>
      </w:r>
    </w:p>
    <w:p w14:paraId="2704E259" w14:textId="04331341" w:rsidR="00E969AC" w:rsidRPr="00E969AC" w:rsidRDefault="00E969AC" w:rsidP="00E969AC">
      <w:pPr>
        <w:rPr>
          <w:rFonts w:cstheme="minorHAnsi"/>
        </w:rPr>
      </w:pPr>
      <w:r w:rsidRPr="00E969AC">
        <w:rPr>
          <w:rFonts w:eastAsia="Calibri" w:cstheme="minorHAnsi"/>
        </w:rPr>
        <w:t>Other countries haven't changed as much as we have in terms of how they fund care. We wanted to have similar nations who fund care a little bit differently. We invited colleagues in the United Kingdom, in the Netherlands, Canada, and Australia to collaborate on this study.</w:t>
      </w:r>
      <w:r w:rsidR="00C22824">
        <w:rPr>
          <w:rFonts w:cstheme="minorHAnsi"/>
        </w:rPr>
        <w:t xml:space="preserve"> </w:t>
      </w:r>
      <w:r w:rsidRPr="00E969AC">
        <w:rPr>
          <w:rFonts w:eastAsia="Calibri" w:cstheme="minorHAnsi"/>
        </w:rPr>
        <w:t>Within the US, there's an entirely parallel system to the private sector that we mostly talk about, that being the Veterans Affairs Health Administration. They provide care to people who served in the military, including people who've sustained spinal cord injuries, and they're not under a prospective payment system. So, briefly, the aims are to examine how length of stay affects preparation for discharge and quality of life.</w:t>
      </w:r>
    </w:p>
    <w:p w14:paraId="6E334CEA" w14:textId="77777777" w:rsidR="007D655B" w:rsidRDefault="007D655B" w:rsidP="00C22824">
      <w:pPr>
        <w:pStyle w:val="SUBHEAD"/>
      </w:pPr>
    </w:p>
    <w:p w14:paraId="359977C7" w14:textId="77777777" w:rsidR="007D655B" w:rsidRDefault="007D655B" w:rsidP="00C22824">
      <w:pPr>
        <w:pStyle w:val="SUBHEAD"/>
      </w:pPr>
    </w:p>
    <w:p w14:paraId="004E036E" w14:textId="411AA0D9" w:rsidR="00C22824" w:rsidRDefault="00C22824" w:rsidP="00C22824">
      <w:pPr>
        <w:pStyle w:val="SUBHEAD"/>
      </w:pPr>
      <w:r>
        <w:lastRenderedPageBreak/>
        <w:t>SHARON:</w:t>
      </w:r>
    </w:p>
    <w:p w14:paraId="5C83EA07" w14:textId="77777777" w:rsidR="00D70454" w:rsidRDefault="00E969AC" w:rsidP="00E969AC">
      <w:pPr>
        <w:rPr>
          <w:rFonts w:eastAsia="Calibri" w:cstheme="minorHAnsi"/>
        </w:rPr>
      </w:pPr>
      <w:r w:rsidRPr="00E969AC">
        <w:rPr>
          <w:rFonts w:eastAsia="Calibri" w:cstheme="minorHAnsi"/>
        </w:rPr>
        <w:t xml:space="preserve">I know that focus groups were a part of the study. There were focus groups of people with lived experience with spinal cord injury, focus groups of clinicians, and focus groups of caregivers of people with spinal cord injury. Can you talk a little bit about the rationale behind those and what some of the early findings are? </w:t>
      </w:r>
    </w:p>
    <w:p w14:paraId="1F1EEC91" w14:textId="7CF0D25D" w:rsidR="00D70454" w:rsidRDefault="00D70454" w:rsidP="00D70454">
      <w:pPr>
        <w:pStyle w:val="SUBHEAD"/>
      </w:pPr>
      <w:r>
        <w:t>DR. HEINEMANN:</w:t>
      </w:r>
    </w:p>
    <w:p w14:paraId="7827672D" w14:textId="77777777" w:rsidR="00E919A1" w:rsidRDefault="00E969AC" w:rsidP="00E969AC">
      <w:pPr>
        <w:rPr>
          <w:rFonts w:eastAsia="Calibri" w:cstheme="minorHAnsi"/>
        </w:rPr>
      </w:pPr>
      <w:r w:rsidRPr="00E969AC">
        <w:rPr>
          <w:rFonts w:eastAsia="Calibri" w:cstheme="minorHAnsi"/>
        </w:rPr>
        <w:t>Well, the three groups you mentioned, stakeholders, people with spinal cord injury</w:t>
      </w:r>
      <w:r w:rsidR="00D70454">
        <w:rPr>
          <w:rFonts w:eastAsia="Calibri" w:cstheme="minorHAnsi"/>
        </w:rPr>
        <w:t xml:space="preserve"> – </w:t>
      </w:r>
      <w:r w:rsidRPr="00E969AC">
        <w:rPr>
          <w:rFonts w:eastAsia="Calibri" w:cstheme="minorHAnsi"/>
        </w:rPr>
        <w:t>they have lived experience</w:t>
      </w:r>
      <w:r w:rsidR="00D70454">
        <w:rPr>
          <w:rFonts w:eastAsia="Calibri" w:cstheme="minorHAnsi"/>
        </w:rPr>
        <w:t>, t</w:t>
      </w:r>
      <w:r w:rsidRPr="00E969AC">
        <w:rPr>
          <w:rFonts w:eastAsia="Calibri" w:cstheme="minorHAnsi"/>
        </w:rPr>
        <w:t>hey know what being in rehabilitation is like and their preparation for discharge and how prepared they were to return to their communities. Accompanying them are care partners. It could be family members, it could be a parent, it could be a child, it could be a friend or neighbor, also are along in that journey, and we thought their perspective was important.</w:t>
      </w:r>
      <w:r w:rsidR="00E919A1">
        <w:rPr>
          <w:rFonts w:cstheme="minorHAnsi"/>
        </w:rPr>
        <w:t xml:space="preserve"> </w:t>
      </w:r>
      <w:r w:rsidRPr="00E969AC">
        <w:rPr>
          <w:rFonts w:eastAsia="Calibri" w:cstheme="minorHAnsi"/>
        </w:rPr>
        <w:t xml:space="preserve">And finally, the rehabilitation clinicians, that being the physicians, the nurses, the therapists, also have an important perspective. They see lots of patients with spinal cord injury in the course of their careers and can take a big picture view, but they don't have a lived experience that those other two groups. </w:t>
      </w:r>
    </w:p>
    <w:p w14:paraId="26601944" w14:textId="735BFAEF" w:rsidR="00E919A1" w:rsidRDefault="00E919A1" w:rsidP="00E919A1">
      <w:pPr>
        <w:pStyle w:val="SUBHEAD"/>
      </w:pPr>
      <w:r>
        <w:t>SHARON:</w:t>
      </w:r>
    </w:p>
    <w:p w14:paraId="4EF61122" w14:textId="77777777" w:rsidR="00D478A2" w:rsidRDefault="00E969AC" w:rsidP="00E969AC">
      <w:pPr>
        <w:rPr>
          <w:rFonts w:cstheme="minorHAnsi"/>
        </w:rPr>
      </w:pPr>
      <w:r w:rsidRPr="00E969AC">
        <w:rPr>
          <w:rFonts w:eastAsia="Calibri" w:cstheme="minorHAnsi"/>
        </w:rPr>
        <w:t>And what have you found so far? I know that the focus groups have been conducted already.</w:t>
      </w:r>
      <w:r w:rsidR="00E919A1">
        <w:rPr>
          <w:rFonts w:cstheme="minorHAnsi"/>
        </w:rPr>
        <w:t xml:space="preserve"> </w:t>
      </w:r>
    </w:p>
    <w:p w14:paraId="739E8876" w14:textId="32040930" w:rsidR="00D478A2" w:rsidRDefault="00D478A2" w:rsidP="00D478A2">
      <w:pPr>
        <w:pStyle w:val="SUBHEAD"/>
      </w:pPr>
      <w:r>
        <w:t>DR. HEINEMANN:</w:t>
      </w:r>
    </w:p>
    <w:p w14:paraId="0CA6BA5C" w14:textId="74E4FF64" w:rsidR="00E969AC" w:rsidRPr="00E969AC" w:rsidRDefault="00E969AC" w:rsidP="00E969AC">
      <w:pPr>
        <w:rPr>
          <w:rFonts w:cstheme="minorHAnsi"/>
        </w:rPr>
      </w:pPr>
      <w:r w:rsidRPr="00E969AC">
        <w:rPr>
          <w:rFonts w:eastAsia="Calibri" w:cstheme="minorHAnsi"/>
        </w:rPr>
        <w:t>We completed the focus groups. We created transcripts of what people said. We removed names and put in pseudonyms so that people's privacy would be preserved.</w:t>
      </w:r>
      <w:r w:rsidR="00D478A2">
        <w:rPr>
          <w:rFonts w:cstheme="minorHAnsi"/>
        </w:rPr>
        <w:t xml:space="preserve"> </w:t>
      </w:r>
      <w:r w:rsidRPr="00E969AC">
        <w:rPr>
          <w:rFonts w:eastAsia="Calibri" w:cstheme="minorHAnsi"/>
        </w:rPr>
        <w:t>And we did that not only in the US, but also in Canada, UK, Netherlands, and Australia, as well as within the VA system. So in all together, we had six different sites conducting three focus groups each. So we had transcripts from 18 groups.</w:t>
      </w:r>
    </w:p>
    <w:p w14:paraId="525301EB" w14:textId="77777777" w:rsidR="00721B56" w:rsidRDefault="00E969AC" w:rsidP="00E969AC">
      <w:pPr>
        <w:rPr>
          <w:rFonts w:eastAsia="Calibri" w:cstheme="minorHAnsi"/>
        </w:rPr>
      </w:pPr>
      <w:r w:rsidRPr="00E969AC">
        <w:rPr>
          <w:rFonts w:eastAsia="Calibri" w:cstheme="minorHAnsi"/>
        </w:rPr>
        <w:t>Our team spent the last year coding those transcripts, identifying themes that people were talking about, reaching consensus within each study team, and then across sites as well. So we could attempt to generalize the findings. So far, we've completed the private sector three focus groups analysis.</w:t>
      </w:r>
      <w:r w:rsidR="00D478A2">
        <w:rPr>
          <w:rFonts w:cstheme="minorHAnsi"/>
        </w:rPr>
        <w:t xml:space="preserve"> </w:t>
      </w:r>
      <w:r w:rsidRPr="00E969AC">
        <w:rPr>
          <w:rFonts w:eastAsia="Calibri" w:cstheme="minorHAnsi"/>
        </w:rPr>
        <w:t xml:space="preserve">We're still working on transcripts from the other site and finalizing the themes. </w:t>
      </w:r>
    </w:p>
    <w:p w14:paraId="0CD4BD89" w14:textId="77777777" w:rsidR="00721B56" w:rsidRDefault="00E969AC" w:rsidP="00E969AC">
      <w:pPr>
        <w:rPr>
          <w:rFonts w:cstheme="minorHAnsi"/>
        </w:rPr>
      </w:pPr>
      <w:r w:rsidRPr="00E969AC">
        <w:rPr>
          <w:rFonts w:eastAsia="Calibri" w:cstheme="minorHAnsi"/>
        </w:rPr>
        <w:t>Is it, in fact, a consequence of shorter lengths of stays that people feel less prepared for discharge? They appreciate that clinicians do their best to help them with self-care, how to manage bowel and bladder function, for example, how to transfer in and out of a wheelchair. But all of the array of issues that people face once they're back in the community, they're sort of on their own to figure that out.</w:t>
      </w:r>
      <w:r w:rsidR="00721B56">
        <w:rPr>
          <w:rFonts w:cstheme="minorHAnsi"/>
        </w:rPr>
        <w:t xml:space="preserve"> </w:t>
      </w:r>
    </w:p>
    <w:p w14:paraId="0C28634B" w14:textId="77777777" w:rsidR="00721B56" w:rsidRDefault="00E969AC" w:rsidP="00E969AC">
      <w:pPr>
        <w:rPr>
          <w:rFonts w:eastAsia="Calibri" w:cstheme="minorHAnsi"/>
        </w:rPr>
      </w:pPr>
      <w:r w:rsidRPr="00E969AC">
        <w:rPr>
          <w:rFonts w:eastAsia="Calibri" w:cstheme="minorHAnsi"/>
        </w:rPr>
        <w:t xml:space="preserve">Sometimes programs help people anticipate issues like how do you get in and out of your home? Is it even feasible to continue to live in the home that you've been in? How do you arrange for transportation and the like? But for the most part, people felt a pretty abrupt transition at discharge. </w:t>
      </w:r>
    </w:p>
    <w:p w14:paraId="3A2D970B" w14:textId="4746C8D8" w:rsidR="00721B56" w:rsidRDefault="00721B56" w:rsidP="00721B56">
      <w:pPr>
        <w:pStyle w:val="SUBHEAD"/>
      </w:pPr>
      <w:r>
        <w:t>SHARON:</w:t>
      </w:r>
    </w:p>
    <w:p w14:paraId="1298610D" w14:textId="0475E70D" w:rsidR="00E969AC" w:rsidRPr="00E969AC" w:rsidRDefault="00E969AC" w:rsidP="00E969AC">
      <w:pPr>
        <w:rPr>
          <w:rFonts w:cstheme="minorHAnsi"/>
        </w:rPr>
      </w:pPr>
      <w:r w:rsidRPr="00E969AC">
        <w:rPr>
          <w:rFonts w:eastAsia="Calibri" w:cstheme="minorHAnsi"/>
        </w:rPr>
        <w:t>Tyree, I know that we spoke a week or so ago about this, but that leads directly into what you told me about your discharge experience. But before we get to that, I'm hoping you can tell me a little bit more about yourself, your injury, where you live, what you do, and how your injury impacts your day-to-day life.</w:t>
      </w:r>
    </w:p>
    <w:p w14:paraId="7AE3EFFA" w14:textId="77777777" w:rsidR="007D655B" w:rsidRDefault="007D655B" w:rsidP="00721B56">
      <w:pPr>
        <w:pStyle w:val="SUBHEAD"/>
      </w:pPr>
    </w:p>
    <w:p w14:paraId="0E4E872D" w14:textId="77777777" w:rsidR="007D655B" w:rsidRDefault="007D655B" w:rsidP="00721B56">
      <w:pPr>
        <w:pStyle w:val="SUBHEAD"/>
      </w:pPr>
    </w:p>
    <w:p w14:paraId="7ACFDFC0" w14:textId="157A424F" w:rsidR="00E969AC" w:rsidRPr="00E969AC" w:rsidRDefault="00721B56" w:rsidP="00721B56">
      <w:pPr>
        <w:pStyle w:val="SUBHEAD"/>
        <w:rPr>
          <w:rFonts w:asciiTheme="minorHAnsi" w:hAnsiTheme="minorHAnsi"/>
          <w:sz w:val="22"/>
          <w:szCs w:val="22"/>
        </w:rPr>
      </w:pPr>
      <w:r>
        <w:t>TYREE:</w:t>
      </w:r>
    </w:p>
    <w:p w14:paraId="1F6F9D83" w14:textId="75A47ED8" w:rsidR="00E969AC" w:rsidRPr="00E969AC" w:rsidRDefault="00E969AC" w:rsidP="00E969AC">
      <w:pPr>
        <w:rPr>
          <w:rFonts w:cstheme="minorHAnsi"/>
        </w:rPr>
      </w:pPr>
      <w:r w:rsidRPr="00E969AC">
        <w:rPr>
          <w:rFonts w:eastAsia="Calibri" w:cstheme="minorHAnsi"/>
        </w:rPr>
        <w:t>Yes, so my name is Tyree. I'm a visual artist. I'm a Christian.</w:t>
      </w:r>
      <w:r w:rsidR="00721B56">
        <w:rPr>
          <w:rFonts w:cstheme="minorHAnsi"/>
        </w:rPr>
        <w:t xml:space="preserve"> </w:t>
      </w:r>
      <w:r w:rsidRPr="00E969AC">
        <w:rPr>
          <w:rFonts w:eastAsia="Calibri" w:cstheme="minorHAnsi"/>
        </w:rPr>
        <w:t>And I've been doing art, I would say traditional mediums like drawing, painting, but we're in the new age of digital. So I said I need to get on that. So now I've added graphic design, photography, video editing, and audio editing to my artistry.</w:t>
      </w:r>
    </w:p>
    <w:p w14:paraId="7D22CCAA" w14:textId="77777777" w:rsidR="002B5EA1" w:rsidRDefault="00E969AC" w:rsidP="00E969AC">
      <w:pPr>
        <w:rPr>
          <w:rFonts w:eastAsia="Calibri" w:cstheme="minorHAnsi"/>
        </w:rPr>
      </w:pPr>
      <w:r w:rsidRPr="00E969AC">
        <w:rPr>
          <w:rFonts w:eastAsia="Calibri" w:cstheme="minorHAnsi"/>
        </w:rPr>
        <w:t>But yes, as you said in the intro, in 2015, I was injured in a car accident. And I'm now considered quadriplegic. And you know, on that day in 2015, I couldn't move.</w:t>
      </w:r>
      <w:r w:rsidR="00914BFB">
        <w:rPr>
          <w:rFonts w:cstheme="minorHAnsi"/>
        </w:rPr>
        <w:t xml:space="preserve"> </w:t>
      </w:r>
      <w:r w:rsidRPr="00E969AC">
        <w:rPr>
          <w:rFonts w:eastAsia="Calibri" w:cstheme="minorHAnsi"/>
        </w:rPr>
        <w:t xml:space="preserve">I was like, what is going on with my body? I can't move it. But eventually, you know, as time went on, I was able to gain some movement and some function, but obviously, not as it was before my injury. </w:t>
      </w:r>
    </w:p>
    <w:p w14:paraId="02A97B09" w14:textId="4C6BBE6E" w:rsidR="00CC3E08" w:rsidRDefault="00E969AC" w:rsidP="00E969AC">
      <w:pPr>
        <w:rPr>
          <w:rFonts w:eastAsia="Calibri" w:cstheme="minorHAnsi"/>
        </w:rPr>
      </w:pPr>
      <w:r w:rsidRPr="00E969AC">
        <w:rPr>
          <w:rFonts w:eastAsia="Calibri" w:cstheme="minorHAnsi"/>
        </w:rPr>
        <w:t xml:space="preserve">And having a fairly </w:t>
      </w:r>
      <w:r w:rsidR="00914BFB" w:rsidRPr="00E969AC">
        <w:rPr>
          <w:rFonts w:eastAsia="Calibri" w:cstheme="minorHAnsi"/>
        </w:rPr>
        <w:t>high-level</w:t>
      </w:r>
      <w:r w:rsidRPr="00E969AC">
        <w:rPr>
          <w:rFonts w:eastAsia="Calibri" w:cstheme="minorHAnsi"/>
        </w:rPr>
        <w:t xml:space="preserve"> injury, C4, C5, it does limit, you know, my ability from my shoulder down.</w:t>
      </w:r>
      <w:r w:rsidR="00914BFB">
        <w:rPr>
          <w:rFonts w:cstheme="minorHAnsi"/>
        </w:rPr>
        <w:t xml:space="preserve"> </w:t>
      </w:r>
      <w:r w:rsidRPr="00E969AC">
        <w:rPr>
          <w:rFonts w:eastAsia="Calibri" w:cstheme="minorHAnsi"/>
        </w:rPr>
        <w:t>And I have one side of me, it's a bit weaker than the other. So whilst my right, my left side is quite strong, my right side, I call it just lags behind and just adds on to the difficulty and the challenges I face as a quadriplegic. I'm grateful even for the ability that I have gained back because I've heard stories of individuals who have been in the hospital for over a year.</w:t>
      </w:r>
      <w:r w:rsidR="002B5EA1">
        <w:rPr>
          <w:rFonts w:cstheme="minorHAnsi"/>
        </w:rPr>
        <w:t xml:space="preserve"> </w:t>
      </w:r>
      <w:r w:rsidRPr="00E969AC">
        <w:rPr>
          <w:rFonts w:eastAsia="Calibri" w:cstheme="minorHAnsi"/>
        </w:rPr>
        <w:t xml:space="preserve">And, you know, haven't really gained much function back. </w:t>
      </w:r>
    </w:p>
    <w:p w14:paraId="10811DBB" w14:textId="6B92C44D" w:rsidR="00E969AC" w:rsidRPr="00E969AC" w:rsidRDefault="00E969AC" w:rsidP="00E969AC">
      <w:pPr>
        <w:rPr>
          <w:rFonts w:cstheme="minorHAnsi"/>
        </w:rPr>
      </w:pPr>
      <w:r w:rsidRPr="00E969AC">
        <w:rPr>
          <w:rFonts w:eastAsia="Calibri" w:cstheme="minorHAnsi"/>
        </w:rPr>
        <w:t>But for me, I've just was in the hospital, I believe, for like two weeks and then went to rehab for two months. And should we, we will go further into my hospital stay and then the eventual being discharged from the hospital, rehab hospital.</w:t>
      </w:r>
      <w:r w:rsidR="00CC3E08">
        <w:rPr>
          <w:rFonts w:cstheme="minorHAnsi"/>
        </w:rPr>
        <w:t xml:space="preserve"> </w:t>
      </w:r>
      <w:r w:rsidRPr="00E969AC">
        <w:rPr>
          <w:rFonts w:eastAsia="Calibri" w:cstheme="minorHAnsi"/>
        </w:rPr>
        <w:t xml:space="preserve">It was very interesting, very interesting time. And I know we're going to dive more into. </w:t>
      </w:r>
    </w:p>
    <w:p w14:paraId="445E4B8D" w14:textId="0E56BF0D" w:rsidR="00E969AC" w:rsidRPr="00E969AC" w:rsidRDefault="00CC3E08" w:rsidP="00CC3E08">
      <w:pPr>
        <w:pStyle w:val="SUBHEAD"/>
        <w:rPr>
          <w:rFonts w:asciiTheme="minorHAnsi" w:hAnsiTheme="minorHAnsi"/>
          <w:sz w:val="22"/>
          <w:szCs w:val="22"/>
        </w:rPr>
      </w:pPr>
      <w:r>
        <w:t>SHARON:</w:t>
      </w:r>
    </w:p>
    <w:p w14:paraId="71B07E55" w14:textId="77777777" w:rsidR="00CC3E08" w:rsidRDefault="00E969AC" w:rsidP="00E969AC">
      <w:pPr>
        <w:rPr>
          <w:rFonts w:eastAsia="Calibri" w:cstheme="minorHAnsi"/>
        </w:rPr>
      </w:pPr>
      <w:r w:rsidRPr="00E969AC">
        <w:rPr>
          <w:rFonts w:eastAsia="Calibri" w:cstheme="minorHAnsi"/>
        </w:rPr>
        <w:t xml:space="preserve">Can you tell us a little bit more about your inpatient rehabilitation experience? </w:t>
      </w:r>
    </w:p>
    <w:p w14:paraId="545BF90D" w14:textId="5D1540A8" w:rsidR="00CC3E08" w:rsidRDefault="00CC3E08" w:rsidP="00CC3E08">
      <w:pPr>
        <w:pStyle w:val="SUBHEAD"/>
      </w:pPr>
      <w:r>
        <w:t>TYREE:</w:t>
      </w:r>
    </w:p>
    <w:p w14:paraId="13B31AB7" w14:textId="77777777" w:rsidR="00060187" w:rsidRDefault="00E969AC" w:rsidP="00E969AC">
      <w:pPr>
        <w:rPr>
          <w:rFonts w:cstheme="minorHAnsi"/>
        </w:rPr>
      </w:pPr>
      <w:r w:rsidRPr="00E969AC">
        <w:rPr>
          <w:rFonts w:eastAsia="Calibri" w:cstheme="minorHAnsi"/>
        </w:rPr>
        <w:t>Yeah. So after the two weeks being in one week in the ICU and then the other, and like, I guess I know that that transition between like after getting the ICU and the next one. So I was in there for a week and then they are preparing me and saying, okay, your parents have to pick a rehab for you.</w:t>
      </w:r>
      <w:r w:rsidR="00060187">
        <w:rPr>
          <w:rFonts w:cstheme="minorHAnsi"/>
        </w:rPr>
        <w:t xml:space="preserve"> </w:t>
      </w:r>
    </w:p>
    <w:p w14:paraId="3E9499C9" w14:textId="77777777" w:rsidR="00430149" w:rsidRDefault="00E969AC" w:rsidP="00E969AC">
      <w:pPr>
        <w:rPr>
          <w:rFonts w:eastAsia="Calibri" w:cstheme="minorHAnsi"/>
        </w:rPr>
      </w:pPr>
      <w:r w:rsidRPr="00E969AC">
        <w:rPr>
          <w:rFonts w:eastAsia="Calibri" w:cstheme="minorHAnsi"/>
        </w:rPr>
        <w:t>And so once I got there, the doctor, you know, comes in my room and he explains, he's like, okay, we're going to admit you. I believe he says 12 weeks. And, and I'm like, okay.</w:t>
      </w:r>
      <w:r w:rsidR="00060187">
        <w:rPr>
          <w:rFonts w:eastAsia="Calibri" w:cstheme="minorHAnsi"/>
        </w:rPr>
        <w:t xml:space="preserve"> </w:t>
      </w:r>
      <w:r w:rsidRPr="00E969AC">
        <w:rPr>
          <w:rFonts w:eastAsia="Calibri" w:cstheme="minorHAnsi"/>
        </w:rPr>
        <w:t>In my mind, I'm thinking, okay, in 12 weeks, I'll be up and running. That's kind of not how spinal cord injury works. I think I ended up being, I'm not sure if I was there for 12 weeks.</w:t>
      </w:r>
      <w:r w:rsidR="00430149">
        <w:rPr>
          <w:rFonts w:cstheme="minorHAnsi"/>
        </w:rPr>
        <w:t xml:space="preserve"> </w:t>
      </w:r>
      <w:r w:rsidRPr="00E969AC">
        <w:rPr>
          <w:rFonts w:eastAsia="Calibri" w:cstheme="minorHAnsi"/>
        </w:rPr>
        <w:t xml:space="preserve">I just remember being there for two months because when I was there, I didn't really gain that much function. </w:t>
      </w:r>
    </w:p>
    <w:p w14:paraId="23AA4C1A" w14:textId="458BE5C5" w:rsidR="00E969AC" w:rsidRPr="00E969AC" w:rsidRDefault="00E969AC" w:rsidP="00E969AC">
      <w:pPr>
        <w:rPr>
          <w:rFonts w:cstheme="minorHAnsi"/>
        </w:rPr>
      </w:pPr>
      <w:r w:rsidRPr="00E969AC">
        <w:rPr>
          <w:rFonts w:eastAsia="Calibri" w:cstheme="minorHAnsi"/>
        </w:rPr>
        <w:t>And what I mean by that is most of my PT, my physical therapy was them stretching me for two months. They just stretched me and we did slight exercises, but I just wasn't, I guess, taking to the rehab and same with occupational therapy.</w:t>
      </w:r>
      <w:r w:rsidR="00430149">
        <w:rPr>
          <w:rFonts w:cstheme="minorHAnsi"/>
        </w:rPr>
        <w:t xml:space="preserve"> </w:t>
      </w:r>
      <w:r w:rsidRPr="00E969AC">
        <w:rPr>
          <w:rFonts w:eastAsia="Calibri" w:cstheme="minorHAnsi"/>
        </w:rPr>
        <w:t>We were learning how to eat. I was learning how to eat for two months straight. I really didn't have much to do.</w:t>
      </w:r>
    </w:p>
    <w:p w14:paraId="2DD0F23B" w14:textId="77777777" w:rsidR="002C5132" w:rsidRDefault="00E969AC" w:rsidP="00E969AC">
      <w:pPr>
        <w:rPr>
          <w:rFonts w:eastAsia="Calibri" w:cstheme="minorHAnsi"/>
        </w:rPr>
      </w:pPr>
      <w:r w:rsidRPr="00E969AC">
        <w:rPr>
          <w:rFonts w:eastAsia="Calibri" w:cstheme="minorHAnsi"/>
        </w:rPr>
        <w:t>And so they were like, okay, well maybe her next transition should be either to home or to a nursing home because I didn't have the home structure to go back home being completely dependent quadriplegic. So they said, you can't go home. You need to go to a nursing home.</w:t>
      </w:r>
      <w:r w:rsidR="00430149">
        <w:rPr>
          <w:rFonts w:cstheme="minorHAnsi"/>
        </w:rPr>
        <w:t xml:space="preserve"> </w:t>
      </w:r>
      <w:r w:rsidRPr="00E969AC">
        <w:rPr>
          <w:rFonts w:eastAsia="Calibri" w:cstheme="minorHAnsi"/>
        </w:rPr>
        <w:t xml:space="preserve">And so coming from like a rehab specifically for spinal cord injury patients to a nursing home, it was very, very different. </w:t>
      </w:r>
    </w:p>
    <w:p w14:paraId="3C26DFEE" w14:textId="1117755B" w:rsidR="00E969AC" w:rsidRPr="00E969AC" w:rsidRDefault="00E969AC" w:rsidP="00E969AC">
      <w:pPr>
        <w:rPr>
          <w:rFonts w:cstheme="minorHAnsi"/>
        </w:rPr>
      </w:pPr>
      <w:r w:rsidRPr="00E969AC">
        <w:rPr>
          <w:rFonts w:eastAsia="Calibri" w:cstheme="minorHAnsi"/>
        </w:rPr>
        <w:t>The rehab almost was like not existing either. You know, when I went to the nursing home, my physical therapist would come into my room.</w:t>
      </w:r>
      <w:r w:rsidR="002C5132">
        <w:rPr>
          <w:rFonts w:cstheme="minorHAnsi"/>
        </w:rPr>
        <w:t xml:space="preserve"> </w:t>
      </w:r>
      <w:r w:rsidRPr="00E969AC">
        <w:rPr>
          <w:rFonts w:eastAsia="Calibri" w:cstheme="minorHAnsi"/>
        </w:rPr>
        <w:t>I didn't go to the physical therapy gym. She came to me and put electric stimulation on my thighs and then left the room for 30 minutes as, as the electric stimulation was on my legs, came back, took them off. Boom, PT is done.</w:t>
      </w:r>
    </w:p>
    <w:p w14:paraId="28CA8387" w14:textId="54DD6615" w:rsidR="002C5132" w:rsidRDefault="002C5132" w:rsidP="002C5132">
      <w:pPr>
        <w:pStyle w:val="SUBHEAD"/>
      </w:pPr>
      <w:r>
        <w:t>SHARON:</w:t>
      </w:r>
    </w:p>
    <w:p w14:paraId="6539A951" w14:textId="77777777" w:rsidR="002C5132" w:rsidRDefault="00E969AC" w:rsidP="00E969AC">
      <w:pPr>
        <w:rPr>
          <w:rFonts w:eastAsia="Calibri" w:cstheme="minorHAnsi"/>
        </w:rPr>
      </w:pPr>
      <w:r w:rsidRPr="00E969AC">
        <w:rPr>
          <w:rFonts w:eastAsia="Calibri" w:cstheme="minorHAnsi"/>
        </w:rPr>
        <w:t xml:space="preserve">How long were you in the nursing home? And then you went back to your home, right? </w:t>
      </w:r>
    </w:p>
    <w:p w14:paraId="50136AB7" w14:textId="3081C049" w:rsidR="002C5132" w:rsidRDefault="002C5132" w:rsidP="002C5132">
      <w:pPr>
        <w:pStyle w:val="SUBHEAD"/>
      </w:pPr>
      <w:r>
        <w:t>TYREE:</w:t>
      </w:r>
    </w:p>
    <w:p w14:paraId="5AA8E764" w14:textId="77777777" w:rsidR="006032C2" w:rsidRDefault="00E969AC" w:rsidP="00E969AC">
      <w:pPr>
        <w:rPr>
          <w:rFonts w:eastAsia="Calibri" w:cstheme="minorHAnsi"/>
        </w:rPr>
      </w:pPr>
      <w:r w:rsidRPr="00E969AC">
        <w:rPr>
          <w:rFonts w:eastAsia="Calibri" w:cstheme="minorHAnsi"/>
        </w:rPr>
        <w:t>No, not, no, because like I said, that was most of my PT, just getting the electric stimulation on my legs and the PT leaves. My dad was like, I don't like what's going on here. He got me into another inpatient rehab.</w:t>
      </w:r>
      <w:r w:rsidR="006032C2">
        <w:rPr>
          <w:rFonts w:cstheme="minorHAnsi"/>
        </w:rPr>
        <w:t xml:space="preserve"> </w:t>
      </w:r>
      <w:r w:rsidRPr="00E969AC">
        <w:rPr>
          <w:rFonts w:eastAsia="Calibri" w:cstheme="minorHAnsi"/>
        </w:rPr>
        <w:t>So I had two inpatient rehab stays, which is not common. I don't know how he did it or who he talked to. Still don't know to this day, but then I went to another rehab and this rehab, because I guess that waiting period when I was in the nursing home of just allowing my body to heal.</w:t>
      </w:r>
      <w:r w:rsidR="006032C2">
        <w:rPr>
          <w:rFonts w:cstheme="minorHAnsi"/>
        </w:rPr>
        <w:t xml:space="preserve"> </w:t>
      </w:r>
      <w:r w:rsidRPr="00E969AC">
        <w:rPr>
          <w:rFonts w:eastAsia="Calibri" w:cstheme="minorHAnsi"/>
        </w:rPr>
        <w:t xml:space="preserve">Cause I didn't really have much PT, as you can tell, I just had the electric stimulation, but I believe it was about three months of just being in the nursing home, nothing really getting done. And so went to inpatient. </w:t>
      </w:r>
    </w:p>
    <w:p w14:paraId="23E6576B" w14:textId="77777777" w:rsidR="006032C2" w:rsidRDefault="00E969AC" w:rsidP="00E969AC">
      <w:pPr>
        <w:rPr>
          <w:rFonts w:eastAsia="Calibri" w:cstheme="minorHAnsi"/>
        </w:rPr>
      </w:pPr>
      <w:r w:rsidRPr="00E969AC">
        <w:rPr>
          <w:rFonts w:eastAsia="Calibri" w:cstheme="minorHAnsi"/>
        </w:rPr>
        <w:t>When I went to my second inpatient, they taught me how, or they realized that I had the ability to stand.</w:t>
      </w:r>
      <w:r w:rsidR="006032C2">
        <w:rPr>
          <w:rFonts w:cstheme="minorHAnsi"/>
        </w:rPr>
        <w:t xml:space="preserve"> </w:t>
      </w:r>
      <w:r w:rsidRPr="00E969AC">
        <w:rPr>
          <w:rFonts w:eastAsia="Calibri" w:cstheme="minorHAnsi"/>
        </w:rPr>
        <w:t>They realized I had the ability to function with, you know, having the bowel and bladder care that was just before coming, going to the second rehab, I had no control over anything. They helped me to know that I can just use the bathroom myself. I was able to feed myself.</w:t>
      </w:r>
      <w:r w:rsidR="006032C2">
        <w:rPr>
          <w:rFonts w:cstheme="minorHAnsi"/>
        </w:rPr>
        <w:t xml:space="preserve"> </w:t>
      </w:r>
      <w:r w:rsidRPr="00E969AC">
        <w:rPr>
          <w:rFonts w:eastAsia="Calibri" w:cstheme="minorHAnsi"/>
        </w:rPr>
        <w:t xml:space="preserve">I was able to, oh man, so much I was able to do, but still, even though I went to that inpatient rehab, was a completely new person as a person with a disability, having the ability to do so many things that I didn't have the ability to do prior to going to the second rehab, still home wasn't functional for no longer completely dependent quad, but still someone in a wheelchair. </w:t>
      </w:r>
    </w:p>
    <w:p w14:paraId="644A8C2B" w14:textId="1DF9458D" w:rsidR="006032C2" w:rsidRDefault="006032C2" w:rsidP="006032C2">
      <w:pPr>
        <w:pStyle w:val="SUBHEAD"/>
      </w:pPr>
      <w:r>
        <w:t>SHARON:</w:t>
      </w:r>
    </w:p>
    <w:p w14:paraId="2D07B4A1" w14:textId="77777777" w:rsidR="006032C2" w:rsidRDefault="00E969AC" w:rsidP="00E969AC">
      <w:pPr>
        <w:rPr>
          <w:rFonts w:eastAsia="Calibri" w:cstheme="minorHAnsi"/>
        </w:rPr>
      </w:pPr>
      <w:r w:rsidRPr="00E969AC">
        <w:rPr>
          <w:rFonts w:eastAsia="Calibri" w:cstheme="minorHAnsi"/>
        </w:rPr>
        <w:t xml:space="preserve">You went back to the nursing home a second time. And that was while you're, I think we talked about this when that was when your home was being modified a little bit, right? </w:t>
      </w:r>
    </w:p>
    <w:p w14:paraId="4C1E87FB" w14:textId="022A8C5F" w:rsidR="006032C2" w:rsidRPr="006032C2" w:rsidRDefault="006032C2" w:rsidP="006032C2">
      <w:pPr>
        <w:pStyle w:val="SUBHEAD"/>
      </w:pPr>
      <w:r w:rsidRPr="006032C2">
        <w:t>TYREE:</w:t>
      </w:r>
    </w:p>
    <w:p w14:paraId="2C3CD790" w14:textId="77777777" w:rsidR="00A13C05" w:rsidRDefault="00E969AC" w:rsidP="00E969AC">
      <w:pPr>
        <w:rPr>
          <w:rFonts w:eastAsia="Calibri" w:cstheme="minorHAnsi"/>
        </w:rPr>
      </w:pPr>
      <w:r w:rsidRPr="00E969AC">
        <w:rPr>
          <w:rFonts w:eastAsia="Calibri" w:cstheme="minorHAnsi"/>
        </w:rPr>
        <w:t>No.</w:t>
      </w:r>
      <w:r w:rsidR="006032C2">
        <w:rPr>
          <w:rFonts w:cstheme="minorHAnsi"/>
        </w:rPr>
        <w:t xml:space="preserve"> </w:t>
      </w:r>
      <w:r w:rsidRPr="00E969AC">
        <w:rPr>
          <w:rFonts w:eastAsia="Calibri" w:cstheme="minorHAnsi"/>
        </w:rPr>
        <w:t xml:space="preserve">So when I, the home modifications didn't start until I actually went home. This is the confusing part. </w:t>
      </w:r>
    </w:p>
    <w:p w14:paraId="1EA57A2B" w14:textId="64FE37C1" w:rsidR="00A13C05" w:rsidRDefault="00A13C05" w:rsidP="00A13C05">
      <w:pPr>
        <w:pStyle w:val="SUBHEAD"/>
      </w:pPr>
      <w:r>
        <w:t>SHARON:</w:t>
      </w:r>
    </w:p>
    <w:p w14:paraId="71AD1C6C" w14:textId="77777777" w:rsidR="00A13C05" w:rsidRDefault="00E969AC" w:rsidP="00E969AC">
      <w:pPr>
        <w:rPr>
          <w:rFonts w:eastAsia="Calibri" w:cstheme="minorHAnsi"/>
        </w:rPr>
      </w:pPr>
      <w:r w:rsidRPr="00E969AC">
        <w:rPr>
          <w:rFonts w:eastAsia="Calibri" w:cstheme="minorHAnsi"/>
        </w:rPr>
        <w:t xml:space="preserve">And when was it that you went home after the, the nursing home for the second time? </w:t>
      </w:r>
    </w:p>
    <w:p w14:paraId="3C376A36" w14:textId="3F2DF036" w:rsidR="00A13C05" w:rsidRDefault="00A13C05" w:rsidP="00A13C05">
      <w:pPr>
        <w:pStyle w:val="SUBHEAD"/>
      </w:pPr>
      <w:r>
        <w:t>TYREE:</w:t>
      </w:r>
    </w:p>
    <w:p w14:paraId="3D170809" w14:textId="77777777" w:rsidR="00A13C05" w:rsidRDefault="00E969AC" w:rsidP="00E969AC">
      <w:pPr>
        <w:rPr>
          <w:rFonts w:eastAsia="Calibri" w:cstheme="minorHAnsi"/>
        </w:rPr>
      </w:pPr>
      <w:r w:rsidRPr="00E969AC">
        <w:rPr>
          <w:rFonts w:eastAsia="Calibri" w:cstheme="minorHAnsi"/>
        </w:rPr>
        <w:t>After the second rehab, I went back to the nursing home, I believe for maybe another nine months.</w:t>
      </w:r>
      <w:r w:rsidR="00A13C05">
        <w:rPr>
          <w:rFonts w:cstheme="minorHAnsi"/>
        </w:rPr>
        <w:t xml:space="preserve"> </w:t>
      </w:r>
      <w:r w:rsidRPr="00E969AC">
        <w:rPr>
          <w:rFonts w:eastAsia="Calibri" w:cstheme="minorHAnsi"/>
        </w:rPr>
        <w:t>Yeah, I was there. And then maybe, maybe nine or 10. And then like, before the last month, I had someone from home and community-based service come in and explain, like, we can, we can get you home.</w:t>
      </w:r>
      <w:r w:rsidR="00A13C05">
        <w:rPr>
          <w:rFonts w:cstheme="minorHAnsi"/>
        </w:rPr>
        <w:t xml:space="preserve"> </w:t>
      </w:r>
      <w:r w:rsidRPr="00E969AC">
        <w:rPr>
          <w:rFonts w:eastAsia="Calibri" w:cstheme="minorHAnsi"/>
        </w:rPr>
        <w:t>You know, they helped me fill out the paperwork and everything. And they're like, we know you need the home modifications, but it cannot be done until you are actually home. And I was like, I'm confused because it's also saying that you can't get home modifications unless you're in an institution.</w:t>
      </w:r>
      <w:r w:rsidR="00A13C05">
        <w:rPr>
          <w:rFonts w:cstheme="minorHAnsi"/>
        </w:rPr>
        <w:t xml:space="preserve"> </w:t>
      </w:r>
      <w:r w:rsidRPr="00E969AC">
        <w:rPr>
          <w:rFonts w:eastAsia="Calibri" w:cstheme="minorHAnsi"/>
        </w:rPr>
        <w:t xml:space="preserve">So how is it that I can't get modifications if I'm not in an institution, but I can only get the modifications if I'm home? And I was like, this is kind of like a loop, the loop of like, what is happening? </w:t>
      </w:r>
    </w:p>
    <w:p w14:paraId="3ABF9D95" w14:textId="42A318D5" w:rsidR="00E969AC" w:rsidRPr="00E969AC" w:rsidRDefault="00E969AC" w:rsidP="00E969AC">
      <w:pPr>
        <w:rPr>
          <w:rFonts w:cstheme="minorHAnsi"/>
        </w:rPr>
      </w:pPr>
      <w:r w:rsidRPr="00E969AC">
        <w:rPr>
          <w:rFonts w:eastAsia="Calibri" w:cstheme="minorHAnsi"/>
        </w:rPr>
        <w:t>And so when I was discharged home, it was more like I was discharged to promises of modifications. But in order for me to get those modifications, I would have to be in my home for 30 days. So for 30 days, I'm, you know, basically trapped in my home because I can only be in my room.</w:t>
      </w:r>
      <w:r w:rsidR="00A13C05">
        <w:rPr>
          <w:rFonts w:cstheme="minorHAnsi"/>
        </w:rPr>
        <w:t xml:space="preserve"> </w:t>
      </w:r>
      <w:r w:rsidRPr="00E969AC">
        <w:rPr>
          <w:rFonts w:eastAsia="Calibri" w:cstheme="minorHAnsi"/>
        </w:rPr>
        <w:t>I can't go to the bathroom. I can't go downstairs because there's no way for me to get downstairs. I can't even enter my home because there's steps to get in my home.</w:t>
      </w:r>
      <w:r w:rsidR="00A13C05">
        <w:rPr>
          <w:rFonts w:cstheme="minorHAnsi"/>
        </w:rPr>
        <w:t xml:space="preserve"> </w:t>
      </w:r>
      <w:r w:rsidRPr="00E969AC">
        <w:rPr>
          <w:rFonts w:eastAsia="Calibri" w:cstheme="minorHAnsi"/>
        </w:rPr>
        <w:t>And the only way I was able to, you know, get out of my home is because I had a brother who's strong enough to lift me up. But if I didn't have him, I'd just be in my home for minimum 30 days because it wasn't until 30 days until they can start the process. So being in the home for a month, then we can start the paperwork.</w:t>
      </w:r>
    </w:p>
    <w:p w14:paraId="5944EE22" w14:textId="713C1C81" w:rsidR="00A13C05" w:rsidRDefault="00A13C05" w:rsidP="00A13C05">
      <w:pPr>
        <w:pStyle w:val="SUBHEAD"/>
      </w:pPr>
      <w:r>
        <w:t>SHARON:</w:t>
      </w:r>
    </w:p>
    <w:p w14:paraId="505C1594" w14:textId="77777777" w:rsidR="00A13C05" w:rsidRDefault="00E969AC" w:rsidP="00E969AC">
      <w:pPr>
        <w:rPr>
          <w:rFonts w:eastAsia="Calibri" w:cstheme="minorHAnsi"/>
        </w:rPr>
      </w:pPr>
      <w:r w:rsidRPr="00E969AC">
        <w:rPr>
          <w:rFonts w:eastAsia="Calibri" w:cstheme="minorHAnsi"/>
        </w:rPr>
        <w:t xml:space="preserve">When you left after inpatient rehabilitation, nursing home, inpatient rehabilitation, nursing home, did you feel like you were prepared to go home and do the things you needed to do other than the mobility around the house and getting in and out of the house? Did you think that the inpatient rehabilitation prepared you for some of those things that you were going to do once you got home? </w:t>
      </w:r>
    </w:p>
    <w:p w14:paraId="6C5B49F2" w14:textId="26377968" w:rsidR="00A13C05" w:rsidRDefault="00A13C05" w:rsidP="00A13C05">
      <w:pPr>
        <w:pStyle w:val="SUBHEAD"/>
      </w:pPr>
      <w:r>
        <w:t>TYREE:</w:t>
      </w:r>
    </w:p>
    <w:p w14:paraId="171D1ECA" w14:textId="77777777" w:rsidR="00A13C05" w:rsidRDefault="00E969AC" w:rsidP="00E969AC">
      <w:pPr>
        <w:rPr>
          <w:rFonts w:eastAsia="Calibri" w:cstheme="minorHAnsi"/>
        </w:rPr>
      </w:pPr>
      <w:r w:rsidRPr="00E969AC">
        <w:rPr>
          <w:rFonts w:eastAsia="Calibri" w:cstheme="minorHAnsi"/>
        </w:rPr>
        <w:t>I don't think the inpatient prepared me. It was just the time, that nine, ten months that I had to just think about what this home looked like.</w:t>
      </w:r>
      <w:r w:rsidR="00A13C05">
        <w:rPr>
          <w:rFonts w:cstheme="minorHAnsi"/>
        </w:rPr>
        <w:t xml:space="preserve"> </w:t>
      </w:r>
      <w:r w:rsidRPr="00E969AC">
        <w:rPr>
          <w:rFonts w:eastAsia="Calibri" w:cstheme="minorHAnsi"/>
        </w:rPr>
        <w:t>Because inpatient couldn't prepare me to go home because there was no, there was no promise of me being able to be in a home environment conducive for my condition. So inpatient, there was no way for them to even try to prepare me because it wasn't a possibility. So the only way I was actually prepared to go home was after I was home and going to outpatient rehab.</w:t>
      </w:r>
      <w:r w:rsidR="00A13C05">
        <w:rPr>
          <w:rFonts w:cstheme="minorHAnsi"/>
        </w:rPr>
        <w:t xml:space="preserve"> </w:t>
      </w:r>
      <w:r w:rsidRPr="00E969AC">
        <w:rPr>
          <w:rFonts w:eastAsia="Calibri" w:cstheme="minorHAnsi"/>
        </w:rPr>
        <w:t xml:space="preserve">So I kind of had to learn backwards in a way how to live at home with my disability. </w:t>
      </w:r>
    </w:p>
    <w:p w14:paraId="775D25F8" w14:textId="06F08712" w:rsidR="00A13C05" w:rsidRDefault="00A13C05" w:rsidP="00A13C05">
      <w:pPr>
        <w:pStyle w:val="SUBHEAD"/>
      </w:pPr>
      <w:r>
        <w:t>SHARON:</w:t>
      </w:r>
    </w:p>
    <w:p w14:paraId="697DE5BA" w14:textId="63C428C6" w:rsidR="00E969AC" w:rsidRPr="00E969AC" w:rsidRDefault="00E969AC" w:rsidP="00E969AC">
      <w:pPr>
        <w:rPr>
          <w:rFonts w:cstheme="minorHAnsi"/>
        </w:rPr>
      </w:pPr>
      <w:r w:rsidRPr="00E969AC">
        <w:rPr>
          <w:rFonts w:eastAsia="Calibri" w:cstheme="minorHAnsi"/>
        </w:rPr>
        <w:t>So inpatient didn't prepare you for the life that you wanted to lead once you got home, not even close.</w:t>
      </w:r>
    </w:p>
    <w:p w14:paraId="1DE30ADB" w14:textId="0DA9D376" w:rsidR="00E969AC" w:rsidRPr="00E969AC" w:rsidRDefault="00A13C05" w:rsidP="00A13C05">
      <w:pPr>
        <w:pStyle w:val="SUBHEAD"/>
        <w:rPr>
          <w:rFonts w:asciiTheme="minorHAnsi" w:hAnsiTheme="minorHAnsi"/>
          <w:sz w:val="22"/>
          <w:szCs w:val="22"/>
        </w:rPr>
      </w:pPr>
      <w:r>
        <w:t>TYREE:</w:t>
      </w:r>
    </w:p>
    <w:p w14:paraId="4EE74AB9" w14:textId="128BA513" w:rsidR="00E969AC" w:rsidRPr="00E969AC" w:rsidRDefault="00E969AC" w:rsidP="00E969AC">
      <w:pPr>
        <w:rPr>
          <w:rFonts w:cstheme="minorHAnsi"/>
        </w:rPr>
      </w:pPr>
      <w:r w:rsidRPr="00E969AC">
        <w:rPr>
          <w:rFonts w:eastAsia="Calibri" w:cstheme="minorHAnsi"/>
        </w:rPr>
        <w:t>Yeah. They helped me in a way, they kind of prepared me to how my life would be in a nursing home. You know, okay, here's how you can ask the professionals there how to help you.</w:t>
      </w:r>
      <w:r w:rsidR="00A13C05">
        <w:rPr>
          <w:rFonts w:cstheme="minorHAnsi"/>
        </w:rPr>
        <w:t xml:space="preserve"> </w:t>
      </w:r>
      <w:r w:rsidRPr="00E969AC">
        <w:rPr>
          <w:rFonts w:eastAsia="Calibri" w:cstheme="minorHAnsi"/>
        </w:rPr>
        <w:t>Okay. You can transfer to the commode. Here's how you can do that with the help of the people who are there.</w:t>
      </w:r>
      <w:r w:rsidR="00A13C05">
        <w:rPr>
          <w:rFonts w:cstheme="minorHAnsi"/>
        </w:rPr>
        <w:t xml:space="preserve"> </w:t>
      </w:r>
      <w:r w:rsidRPr="00E969AC">
        <w:rPr>
          <w:rFonts w:eastAsia="Calibri" w:cstheme="minorHAnsi"/>
        </w:rPr>
        <w:t>Because, you know, when you're in a nursing home, you know, there's like, okay, you're a fall risk patient. So you're not allowed to do these things by yourself. And if you do, it's like an issue.</w:t>
      </w:r>
      <w:r w:rsidR="00A13C05">
        <w:rPr>
          <w:rFonts w:cstheme="minorHAnsi"/>
        </w:rPr>
        <w:t xml:space="preserve"> </w:t>
      </w:r>
      <w:r w:rsidRPr="00E969AC">
        <w:rPr>
          <w:rFonts w:eastAsia="Calibri" w:cstheme="minorHAnsi"/>
        </w:rPr>
        <w:t>So a lot of the things when you're in a nursing home, they prevent you from doing things independently, simply because they want to, I guess, cover themselves. You know, should I fall? It can't be their fault because I wasn't supposed to do it anyway. Right.</w:t>
      </w:r>
    </w:p>
    <w:p w14:paraId="1A2A76EC" w14:textId="39086A76" w:rsidR="00E969AC" w:rsidRPr="00E969AC" w:rsidRDefault="00A13C05" w:rsidP="00A13C05">
      <w:pPr>
        <w:pStyle w:val="SUBHEAD"/>
        <w:rPr>
          <w:rFonts w:asciiTheme="minorHAnsi" w:hAnsiTheme="minorHAnsi"/>
          <w:sz w:val="22"/>
          <w:szCs w:val="22"/>
        </w:rPr>
      </w:pPr>
      <w:r>
        <w:t>SHARON:</w:t>
      </w:r>
    </w:p>
    <w:p w14:paraId="1CD7BD02" w14:textId="77777777" w:rsidR="00A13C05" w:rsidRDefault="00E969AC" w:rsidP="00E969AC">
      <w:pPr>
        <w:rPr>
          <w:rFonts w:eastAsia="Calibri" w:cstheme="minorHAnsi"/>
        </w:rPr>
      </w:pPr>
      <w:r w:rsidRPr="00E969AC">
        <w:rPr>
          <w:rFonts w:eastAsia="Calibri" w:cstheme="minorHAnsi"/>
        </w:rPr>
        <w:t xml:space="preserve">Dr. Heinemann, is it uncommon for a patient to have this kind of trajectory where they're going from inpatient rehabilitation to a nursing home? </w:t>
      </w:r>
    </w:p>
    <w:p w14:paraId="4D3B303B" w14:textId="1B3E4D6F" w:rsidR="00A13C05" w:rsidRDefault="00A13C05" w:rsidP="00A13C05">
      <w:pPr>
        <w:pStyle w:val="SUBHEAD"/>
      </w:pPr>
      <w:r>
        <w:t>DR. HEINEMANN:</w:t>
      </w:r>
    </w:p>
    <w:p w14:paraId="1796AAA4" w14:textId="77777777" w:rsidR="00A13C05" w:rsidRDefault="00E969AC" w:rsidP="00E969AC">
      <w:pPr>
        <w:rPr>
          <w:rFonts w:cstheme="minorHAnsi"/>
        </w:rPr>
      </w:pPr>
      <w:r w:rsidRPr="00E969AC">
        <w:rPr>
          <w:rFonts w:eastAsia="Calibri" w:cstheme="minorHAnsi"/>
        </w:rPr>
        <w:t>We wouldn't say it's common. The desirable situation is that once they are discharged from medical rehabilitation setting is back to their home. But not all homes are accessible or modifiable to allow maximum level of independent living.</w:t>
      </w:r>
    </w:p>
    <w:p w14:paraId="5FCAB9E7" w14:textId="35805702" w:rsidR="00E969AC" w:rsidRPr="00E969AC" w:rsidRDefault="00E969AC" w:rsidP="00E969AC">
      <w:pPr>
        <w:rPr>
          <w:rFonts w:cstheme="minorHAnsi"/>
        </w:rPr>
      </w:pPr>
      <w:r w:rsidRPr="00E969AC">
        <w:rPr>
          <w:rFonts w:eastAsia="Calibri" w:cstheme="minorHAnsi"/>
        </w:rPr>
        <w:t>Certainly avoiding a skilled nursing facility admission or readmission. Again, after rehabilitation is certainly well worth avoiding. Not only better for quality of life, but reduces costs as well.</w:t>
      </w:r>
    </w:p>
    <w:p w14:paraId="7F4AB9B7" w14:textId="061384BA" w:rsidR="00E969AC" w:rsidRPr="00E969AC" w:rsidRDefault="00A13C05" w:rsidP="00A13C05">
      <w:pPr>
        <w:pStyle w:val="SUBHEAD"/>
        <w:rPr>
          <w:rFonts w:asciiTheme="minorHAnsi" w:hAnsiTheme="minorHAnsi"/>
          <w:sz w:val="22"/>
          <w:szCs w:val="22"/>
        </w:rPr>
      </w:pPr>
      <w:r>
        <w:t>SHARON:</w:t>
      </w:r>
    </w:p>
    <w:p w14:paraId="06E4DD96" w14:textId="77777777" w:rsidR="00A13C05" w:rsidRDefault="00E969AC" w:rsidP="00E969AC">
      <w:pPr>
        <w:rPr>
          <w:rFonts w:eastAsia="Calibri" w:cstheme="minorHAnsi"/>
        </w:rPr>
      </w:pPr>
      <w:r w:rsidRPr="00E969AC">
        <w:rPr>
          <w:rFonts w:eastAsia="Calibri" w:cstheme="minorHAnsi"/>
        </w:rPr>
        <w:t xml:space="preserve">Did you see other patients in the focus groups who described similar trajectories? </w:t>
      </w:r>
    </w:p>
    <w:p w14:paraId="42E0D911" w14:textId="77777777" w:rsidR="007D655B" w:rsidRDefault="007D655B" w:rsidP="00A13C05">
      <w:pPr>
        <w:pStyle w:val="SUBHEAD"/>
      </w:pPr>
    </w:p>
    <w:p w14:paraId="71B5EE74" w14:textId="05FC80AB" w:rsidR="00A13C05" w:rsidRDefault="00A13C05" w:rsidP="00A13C05">
      <w:pPr>
        <w:pStyle w:val="SUBHEAD"/>
      </w:pPr>
      <w:r>
        <w:t>DR. HEINEMANN:</w:t>
      </w:r>
    </w:p>
    <w:p w14:paraId="021E1277" w14:textId="77777777" w:rsidR="00A13C05" w:rsidRDefault="00E969AC" w:rsidP="00E969AC">
      <w:pPr>
        <w:rPr>
          <w:rFonts w:eastAsia="Calibri" w:cstheme="minorHAnsi"/>
        </w:rPr>
      </w:pPr>
      <w:r w:rsidRPr="00E969AC">
        <w:rPr>
          <w:rFonts w:eastAsia="Calibri" w:cstheme="minorHAnsi"/>
        </w:rPr>
        <w:t xml:space="preserve">I don't remember others having quite this complicated trajectory as Tyree had, but they certainly happen as her vivid description testifies to. </w:t>
      </w:r>
    </w:p>
    <w:p w14:paraId="486C7A65" w14:textId="37ACDE0F" w:rsidR="00A13C05" w:rsidRDefault="00A13C05" w:rsidP="00A13C05">
      <w:pPr>
        <w:pStyle w:val="SUBHEAD"/>
      </w:pPr>
      <w:r>
        <w:t>SHARON:</w:t>
      </w:r>
    </w:p>
    <w:p w14:paraId="175A1103" w14:textId="77777777" w:rsidR="00A13C05" w:rsidRDefault="00E969AC" w:rsidP="00E969AC">
      <w:pPr>
        <w:rPr>
          <w:rFonts w:eastAsia="Calibri" w:cstheme="minorHAnsi"/>
        </w:rPr>
      </w:pPr>
      <w:r w:rsidRPr="00E969AC">
        <w:rPr>
          <w:rFonts w:eastAsia="Calibri" w:cstheme="minorHAnsi"/>
        </w:rPr>
        <w:t>Tyree, you are now several years post-injury and you're at home. I know that you have a YouTube channel and you're out and about.</w:t>
      </w:r>
      <w:r w:rsidR="00A13C05">
        <w:rPr>
          <w:rFonts w:cstheme="minorHAnsi"/>
        </w:rPr>
        <w:t xml:space="preserve"> </w:t>
      </w:r>
      <w:r w:rsidRPr="00E969AC">
        <w:rPr>
          <w:rFonts w:eastAsia="Calibri" w:cstheme="minorHAnsi"/>
        </w:rPr>
        <w:t xml:space="preserve">How do you feel about your quality of life and your mobility now? </w:t>
      </w:r>
    </w:p>
    <w:p w14:paraId="69470B83" w14:textId="3F0DA975" w:rsidR="00A13C05" w:rsidRDefault="00A13C05" w:rsidP="00A13C05">
      <w:pPr>
        <w:pStyle w:val="SUBHEAD"/>
      </w:pPr>
      <w:r>
        <w:t>TYREE:</w:t>
      </w:r>
    </w:p>
    <w:p w14:paraId="5DAB7AB9" w14:textId="20427D36" w:rsidR="00E969AC" w:rsidRPr="00E969AC" w:rsidRDefault="00E969AC" w:rsidP="00E969AC">
      <w:pPr>
        <w:rPr>
          <w:rFonts w:cstheme="minorHAnsi"/>
        </w:rPr>
      </w:pPr>
      <w:r w:rsidRPr="00E969AC">
        <w:rPr>
          <w:rFonts w:eastAsia="Calibri" w:cstheme="minorHAnsi"/>
        </w:rPr>
        <w:t>Oh, it's so much better. Some things just take time. The inpatient, they could prepare you, you know, but it's all kind of hypothetical in a way because once you're out in the community, out in the world, then you're like, oh snap.</w:t>
      </w:r>
      <w:r w:rsidR="00A13C05">
        <w:rPr>
          <w:rFonts w:cstheme="minorHAnsi"/>
        </w:rPr>
        <w:t xml:space="preserve"> </w:t>
      </w:r>
      <w:r w:rsidRPr="00E969AC">
        <w:rPr>
          <w:rFonts w:eastAsia="Calibri" w:cstheme="minorHAnsi"/>
        </w:rPr>
        <w:t>Then you're kind of like recanting or remembering all of the things that I learned in inpatient. And now you have to like put the pieces together. You know, okay, wait.</w:t>
      </w:r>
      <w:r w:rsidR="00A13C05">
        <w:rPr>
          <w:rFonts w:cstheme="minorHAnsi"/>
        </w:rPr>
        <w:t xml:space="preserve"> </w:t>
      </w:r>
      <w:r w:rsidRPr="00E969AC">
        <w:rPr>
          <w:rFonts w:eastAsia="Calibri" w:cstheme="minorHAnsi"/>
        </w:rPr>
        <w:t>Oh yeah. All right. I supposed to put my weight on this side.</w:t>
      </w:r>
      <w:r w:rsidR="00A13C05">
        <w:rPr>
          <w:rFonts w:cstheme="minorHAnsi"/>
        </w:rPr>
        <w:t xml:space="preserve"> </w:t>
      </w:r>
      <w:r w:rsidRPr="00E969AC">
        <w:rPr>
          <w:rFonts w:eastAsia="Calibri" w:cstheme="minorHAnsi"/>
        </w:rPr>
        <w:t>Oh wait, I'm supposed to pressure relief. Oh wait. So it does take time.</w:t>
      </w:r>
    </w:p>
    <w:p w14:paraId="392E40FF" w14:textId="77777777" w:rsidR="00A13C05" w:rsidRDefault="00E969AC" w:rsidP="00E969AC">
      <w:pPr>
        <w:rPr>
          <w:rFonts w:eastAsia="Calibri" w:cstheme="minorHAnsi"/>
        </w:rPr>
      </w:pPr>
      <w:r w:rsidRPr="00E969AC">
        <w:rPr>
          <w:rFonts w:eastAsia="Calibri" w:cstheme="minorHAnsi"/>
        </w:rPr>
        <w:t xml:space="preserve">And I do believe because of the information that I did learn in inpatient along with just life happening that it has increased my quality of life and I'm well, well, much, much better off now than I was when I was in the nursing home for sure. </w:t>
      </w:r>
    </w:p>
    <w:p w14:paraId="5D3CF73D" w14:textId="0DAC79D7" w:rsidR="00A13C05" w:rsidRDefault="00A13C05" w:rsidP="00A13C05">
      <w:pPr>
        <w:pStyle w:val="SUBHEAD"/>
      </w:pPr>
      <w:r>
        <w:t>SHARON:</w:t>
      </w:r>
    </w:p>
    <w:p w14:paraId="3C2D6D2B" w14:textId="77777777" w:rsidR="00A13C05" w:rsidRDefault="00E969AC" w:rsidP="00E969AC">
      <w:pPr>
        <w:rPr>
          <w:rFonts w:eastAsia="Calibri" w:cstheme="minorHAnsi"/>
        </w:rPr>
      </w:pPr>
      <w:r w:rsidRPr="00E969AC">
        <w:rPr>
          <w:rFonts w:eastAsia="Calibri" w:cstheme="minorHAnsi"/>
        </w:rPr>
        <w:t xml:space="preserve">And you, have you finally gotten your house modified so that it's accessible? </w:t>
      </w:r>
    </w:p>
    <w:p w14:paraId="6B9706D4" w14:textId="5476C64D" w:rsidR="00A13C05" w:rsidRDefault="00A13C05" w:rsidP="00A13C05">
      <w:pPr>
        <w:pStyle w:val="SUBHEAD"/>
      </w:pPr>
      <w:r>
        <w:t>TYREE:</w:t>
      </w:r>
    </w:p>
    <w:p w14:paraId="56B1738D" w14:textId="1EADB826" w:rsidR="00E969AC" w:rsidRPr="00E969AC" w:rsidRDefault="00E969AC" w:rsidP="00E969AC">
      <w:pPr>
        <w:rPr>
          <w:rFonts w:cstheme="minorHAnsi"/>
        </w:rPr>
      </w:pPr>
      <w:r w:rsidRPr="00E969AC">
        <w:rPr>
          <w:rFonts w:eastAsia="Calibri" w:cstheme="minorHAnsi"/>
        </w:rPr>
        <w:t>It's, I'll say like 50% accessible because the, the way that they modified it, I was able to have a ramp to get into the house, but the system for me to get from the front of my home to, you know, up the stairs, it's, I would call it like an ambulatory setup. So there's individuals who may need, it's what's called a stair glide and maybe they can walk or ambulate.</w:t>
      </w:r>
      <w:r w:rsidR="00A13C05">
        <w:rPr>
          <w:rFonts w:cstheme="minorHAnsi"/>
        </w:rPr>
        <w:t xml:space="preserve"> </w:t>
      </w:r>
      <w:r w:rsidRPr="00E969AC">
        <w:rPr>
          <w:rFonts w:eastAsia="Calibri" w:cstheme="minorHAnsi"/>
        </w:rPr>
        <w:t>I think it's the word, but going up the stairs isn't safe or dangerous for them. So they would sit on the stair glide to glide them up the stairs and then they could walk away. For me, I am not considered ambulatory.</w:t>
      </w:r>
      <w:r w:rsidR="00A13C05">
        <w:rPr>
          <w:rFonts w:cstheme="minorHAnsi"/>
        </w:rPr>
        <w:t xml:space="preserve"> </w:t>
      </w:r>
      <w:r w:rsidRPr="00E969AC">
        <w:rPr>
          <w:rFonts w:eastAsia="Calibri" w:cstheme="minorHAnsi"/>
        </w:rPr>
        <w:t>I use a wheelchair most of the time. And so sure I can stand, but someone has to transfer me to the stair glide, put my legs on the footplate, you know, get me up and then transfer me to my wheelchair from upstairs. I can't do that independently.</w:t>
      </w:r>
      <w:r w:rsidR="00A13C05">
        <w:rPr>
          <w:rFonts w:cstheme="minorHAnsi"/>
        </w:rPr>
        <w:t xml:space="preserve"> </w:t>
      </w:r>
      <w:r w:rsidRPr="00E969AC">
        <w:rPr>
          <w:rFonts w:eastAsia="Calibri" w:cstheme="minorHAnsi"/>
        </w:rPr>
        <w:t>I tried and it is not safe. So I wouldn't say that it's ideal, but it is a way. It's not my ideal situation.</w:t>
      </w:r>
    </w:p>
    <w:p w14:paraId="70AAC7FA" w14:textId="466EDC4F" w:rsidR="00E969AC" w:rsidRPr="00E969AC" w:rsidRDefault="00A13C05" w:rsidP="00A13C05">
      <w:pPr>
        <w:pStyle w:val="SUBHEAD"/>
        <w:rPr>
          <w:rFonts w:asciiTheme="minorHAnsi" w:hAnsiTheme="minorHAnsi"/>
          <w:sz w:val="22"/>
          <w:szCs w:val="22"/>
        </w:rPr>
      </w:pPr>
      <w:r>
        <w:t>SHARON:</w:t>
      </w:r>
    </w:p>
    <w:p w14:paraId="41BDBCA9" w14:textId="77777777" w:rsidR="00A13C05" w:rsidRDefault="00E969AC" w:rsidP="00E969AC">
      <w:pPr>
        <w:rPr>
          <w:rFonts w:eastAsia="Calibri" w:cstheme="minorHAnsi"/>
        </w:rPr>
      </w:pPr>
      <w:r w:rsidRPr="00E969AC">
        <w:rPr>
          <w:rFonts w:eastAsia="Calibri" w:cstheme="minorHAnsi"/>
        </w:rPr>
        <w:t xml:space="preserve">Dr. Heinemann, what did you find that people said in focus groups that was positive about their rehabilitation experience? </w:t>
      </w:r>
    </w:p>
    <w:p w14:paraId="153F08D0" w14:textId="2AF3E345" w:rsidR="00A13C05" w:rsidRDefault="00A13C05" w:rsidP="00A13C05">
      <w:pPr>
        <w:pStyle w:val="SUBHEAD"/>
      </w:pPr>
      <w:r>
        <w:t>DR. HEINEMANN:</w:t>
      </w:r>
    </w:p>
    <w:p w14:paraId="62C6C744" w14:textId="26FB642E" w:rsidR="00E969AC" w:rsidRPr="00E969AC" w:rsidRDefault="00E969AC" w:rsidP="00E969AC">
      <w:pPr>
        <w:rPr>
          <w:rFonts w:cstheme="minorHAnsi"/>
        </w:rPr>
      </w:pPr>
      <w:r w:rsidRPr="00E969AC">
        <w:rPr>
          <w:rFonts w:eastAsia="Calibri" w:cstheme="minorHAnsi"/>
        </w:rPr>
        <w:t>Well, consistently former patients, people living with SCI praised the rehabilitation clinicians for their dedication, for being person-centered in terms of taking their needs and their goals into account. They appreciated that clinicians are trying to help them maximize their function, the ability to complete what we call activities of daily living, dressing, bathing, clothing, taking on and off, and mobility, getting around indoors and outdoors to the best extent possible. They also appreciated that it was critical that they learn how to avoid complications such as urinary tract infections, how to avoid pressure ulcers.</w:t>
      </w:r>
    </w:p>
    <w:p w14:paraId="22CDD706" w14:textId="77777777" w:rsidR="007D655B" w:rsidRDefault="007D655B" w:rsidP="00E969AC">
      <w:pPr>
        <w:rPr>
          <w:rFonts w:eastAsia="Calibri" w:cstheme="minorHAnsi"/>
        </w:rPr>
      </w:pPr>
    </w:p>
    <w:p w14:paraId="2A81078C" w14:textId="77777777" w:rsidR="007D655B" w:rsidRDefault="007D655B" w:rsidP="00E969AC">
      <w:pPr>
        <w:rPr>
          <w:rFonts w:eastAsia="Calibri" w:cstheme="minorHAnsi"/>
        </w:rPr>
      </w:pPr>
    </w:p>
    <w:p w14:paraId="33917BC2" w14:textId="4DBEC464" w:rsidR="00A13C05" w:rsidRDefault="00E969AC" w:rsidP="00E969AC">
      <w:pPr>
        <w:rPr>
          <w:rFonts w:eastAsia="Calibri" w:cstheme="minorHAnsi"/>
        </w:rPr>
      </w:pPr>
      <w:r w:rsidRPr="00E969AC">
        <w:rPr>
          <w:rFonts w:eastAsia="Calibri" w:cstheme="minorHAnsi"/>
        </w:rPr>
        <w:t xml:space="preserve">It's just an awful lot of information to absorb in a very short period of time. Everybody participating, all the people who have lived experience participating uniformly said that no matter how prepared they felt at discharge, they didn't realize what they didn't know and encountered surprises that really forced them to test their resilience and to demonstrate the capacity to learn and to pull on the support from family and loved ones to learn what they needed to learn and to be as independent as possible. </w:t>
      </w:r>
    </w:p>
    <w:p w14:paraId="5C13C7B8" w14:textId="4B48D713" w:rsidR="00A13C05" w:rsidRDefault="00A13C05" w:rsidP="00A13C05">
      <w:pPr>
        <w:pStyle w:val="SUBHEAD"/>
      </w:pPr>
      <w:r>
        <w:t>SHARON:</w:t>
      </w:r>
    </w:p>
    <w:p w14:paraId="4DCE571B" w14:textId="77777777" w:rsidR="00A13C05" w:rsidRDefault="00E969AC" w:rsidP="00E969AC">
      <w:pPr>
        <w:rPr>
          <w:rFonts w:eastAsia="Calibri" w:cstheme="minorHAnsi"/>
        </w:rPr>
      </w:pPr>
      <w:r w:rsidRPr="00E969AC">
        <w:rPr>
          <w:rFonts w:eastAsia="Calibri" w:cstheme="minorHAnsi"/>
        </w:rPr>
        <w:t xml:space="preserve">Dr. Heinemann, can you tell a little bit more about the research beyond the focus groups for this grant? </w:t>
      </w:r>
    </w:p>
    <w:p w14:paraId="47AF7B8C" w14:textId="38E12D20" w:rsidR="00A13C05" w:rsidRDefault="00A13C05" w:rsidP="00A13C05">
      <w:pPr>
        <w:pStyle w:val="SUBHEAD"/>
      </w:pPr>
      <w:r>
        <w:t>DR. HEINEMANN:</w:t>
      </w:r>
    </w:p>
    <w:p w14:paraId="28DF25CE" w14:textId="7FF07B19" w:rsidR="00E969AC" w:rsidRPr="00E969AC" w:rsidRDefault="00E969AC" w:rsidP="00E969AC">
      <w:pPr>
        <w:rPr>
          <w:rFonts w:cstheme="minorHAnsi"/>
        </w:rPr>
      </w:pPr>
      <w:r w:rsidRPr="00E969AC">
        <w:rPr>
          <w:rFonts w:eastAsia="Calibri" w:cstheme="minorHAnsi"/>
        </w:rPr>
        <w:t>Well, the sequel to this is to design a survey that we will administer broadly within the U.S., Canada, United Kingdom, the Netherlands, and Australia.</w:t>
      </w:r>
    </w:p>
    <w:p w14:paraId="63B053A0" w14:textId="77777777" w:rsidR="00E969AC" w:rsidRPr="00E969AC" w:rsidRDefault="00E969AC" w:rsidP="00E969AC">
      <w:pPr>
        <w:rPr>
          <w:rFonts w:cstheme="minorHAnsi"/>
        </w:rPr>
      </w:pPr>
      <w:r w:rsidRPr="00E969AC">
        <w:rPr>
          <w:rFonts w:eastAsia="Calibri" w:cstheme="minorHAnsi"/>
        </w:rPr>
        <w:t>You hear directly from a large sample of people living with SCI in the community. The focus groups help us identify the themes, identify the issues, things we should ask about, and we've now designed a survey and are asking three people to read through it, talk through the questions. We want to make sure they understand the questions as we intend them and want to reword things to maximize their comprehension.</w:t>
      </w:r>
    </w:p>
    <w:p w14:paraId="3B8B7339" w14:textId="77777777" w:rsidR="00A13C05" w:rsidRDefault="00E969AC" w:rsidP="00E969AC">
      <w:pPr>
        <w:rPr>
          <w:rFonts w:eastAsia="Calibri" w:cstheme="minorHAnsi"/>
        </w:rPr>
      </w:pPr>
      <w:r w:rsidRPr="00E969AC">
        <w:rPr>
          <w:rFonts w:eastAsia="Calibri" w:cstheme="minorHAnsi"/>
        </w:rPr>
        <w:t xml:space="preserve">Part of the study will involve comparing and contrasting respondents in each of those countries in the VA versus the U.S. setting to see if those naturally occurring variations in are associated with being prepared for discharge and having a high quality of life in the community. </w:t>
      </w:r>
    </w:p>
    <w:p w14:paraId="220655CE" w14:textId="6F8375AF" w:rsidR="00A13C05" w:rsidRDefault="00A13C05" w:rsidP="00A13C05">
      <w:pPr>
        <w:pStyle w:val="SUBHEAD"/>
      </w:pPr>
      <w:r>
        <w:t>SHARON:</w:t>
      </w:r>
    </w:p>
    <w:p w14:paraId="039770B0" w14:textId="7AA7F04D" w:rsidR="00E969AC" w:rsidRPr="00E969AC" w:rsidRDefault="00E969AC" w:rsidP="00E969AC">
      <w:pPr>
        <w:rPr>
          <w:rFonts w:cstheme="minorHAnsi"/>
        </w:rPr>
      </w:pPr>
      <w:r w:rsidRPr="00E969AC">
        <w:rPr>
          <w:rFonts w:eastAsia="Calibri" w:cstheme="minorHAnsi"/>
        </w:rPr>
        <w:t>Okay. Well, we look forward to learning more about those on upcoming episodes.</w:t>
      </w:r>
      <w:r w:rsidR="00A13C05">
        <w:rPr>
          <w:rFonts w:cstheme="minorHAnsi"/>
        </w:rPr>
        <w:t xml:space="preserve"> </w:t>
      </w:r>
      <w:r w:rsidRPr="00E969AC">
        <w:rPr>
          <w:rFonts w:eastAsia="Calibri" w:cstheme="minorHAnsi"/>
        </w:rPr>
        <w:t>This has been Inside the Outcomes, a rehabilitation research podcast. This podcast is supported by grants from the National Institute on Disability, Independent Living, and Rehabilitation Research.</w:t>
      </w:r>
    </w:p>
    <w:p w14:paraId="63CAB433" w14:textId="77777777" w:rsidR="00E969AC" w:rsidRPr="00E969AC" w:rsidRDefault="00E969AC" w:rsidP="00E969AC">
      <w:pPr>
        <w:rPr>
          <w:rFonts w:cstheme="minorHAnsi"/>
        </w:rPr>
      </w:pPr>
      <w:r w:rsidRPr="00E969AC">
        <w:rPr>
          <w:rFonts w:eastAsia="Calibri" w:cstheme="minorHAnsi"/>
        </w:rPr>
        <w:t>I'm your host, Sharon Parmet, signing off.</w:t>
      </w:r>
    </w:p>
    <w:p w14:paraId="420122B0" w14:textId="37529096" w:rsidR="00294F9E" w:rsidRPr="00E13963" w:rsidRDefault="00294F9E" w:rsidP="00ED5424">
      <w:pPr>
        <w:rPr>
          <w:b/>
          <w:bCs/>
          <w:sz w:val="18"/>
          <w:szCs w:val="18"/>
        </w:rPr>
      </w:pPr>
    </w:p>
    <w:p w14:paraId="4B6C344B" w14:textId="77777777" w:rsidR="00E969AC" w:rsidRPr="00E13963" w:rsidRDefault="00E969AC">
      <w:pPr>
        <w:rPr>
          <w:b/>
          <w:bCs/>
          <w:sz w:val="18"/>
          <w:szCs w:val="18"/>
        </w:rPr>
      </w:pPr>
    </w:p>
    <w:sectPr w:rsidR="00E969AC" w:rsidRPr="00E13963" w:rsidSect="00797548">
      <w:headerReference w:type="default" r:id="rId11"/>
      <w:pgSz w:w="12240" w:h="15840"/>
      <w:pgMar w:top="1584" w:right="720" w:bottom="432"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7E480" w14:textId="77777777" w:rsidR="00346E6C" w:rsidRDefault="00346E6C" w:rsidP="00605306">
      <w:r>
        <w:separator/>
      </w:r>
    </w:p>
  </w:endnote>
  <w:endnote w:type="continuationSeparator" w:id="0">
    <w:p w14:paraId="03F530ED" w14:textId="77777777" w:rsidR="00346E6C" w:rsidRDefault="00346E6C" w:rsidP="00605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ibson Light">
    <w:panose1 w:val="00000000000000000000"/>
    <w:charset w:val="4D"/>
    <w:family w:val="auto"/>
    <w:notTrueType/>
    <w:pitch w:val="variable"/>
    <w:sig w:usb0="A000002F" w:usb1="5000004A"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9A79D" w14:textId="77777777" w:rsidR="00346E6C" w:rsidRDefault="00346E6C" w:rsidP="00605306">
      <w:r>
        <w:separator/>
      </w:r>
    </w:p>
  </w:footnote>
  <w:footnote w:type="continuationSeparator" w:id="0">
    <w:p w14:paraId="357AA27F" w14:textId="77777777" w:rsidR="00346E6C" w:rsidRDefault="00346E6C" w:rsidP="00605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A39DD" w14:textId="77777777" w:rsidR="00797548" w:rsidRDefault="00797548">
    <w:pPr>
      <w:pStyle w:val="Header"/>
    </w:pPr>
    <w:r>
      <w:rPr>
        <w:noProof/>
      </w:rPr>
      <w:drawing>
        <wp:anchor distT="0" distB="0" distL="114300" distR="114300" simplePos="0" relativeHeight="251659264" behindDoc="1" locked="0" layoutInCell="1" allowOverlap="1" wp14:anchorId="4E91EB44" wp14:editId="4EFB7F45">
          <wp:simplePos x="0" y="0"/>
          <wp:positionH relativeFrom="column">
            <wp:posOffset>5092889</wp:posOffset>
          </wp:positionH>
          <wp:positionV relativeFrom="paragraph">
            <wp:posOffset>-172660</wp:posOffset>
          </wp:positionV>
          <wp:extent cx="1947672" cy="91440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bilityLab_R_RGB.png"/>
                  <pic:cNvPicPr/>
                </pic:nvPicPr>
                <pic:blipFill>
                  <a:blip r:embed="rId1">
                    <a:extLst>
                      <a:ext uri="{28A0092B-C50C-407E-A947-70E740481C1C}">
                        <a14:useLocalDpi xmlns:a14="http://schemas.microsoft.com/office/drawing/2010/main" val="0"/>
                      </a:ext>
                    </a:extLst>
                  </a:blip>
                  <a:stretch>
                    <a:fillRect/>
                  </a:stretch>
                </pic:blipFill>
                <pic:spPr>
                  <a:xfrm>
                    <a:off x="0" y="0"/>
                    <a:ext cx="1947672" cy="914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556881"/>
    <w:multiLevelType w:val="hybridMultilevel"/>
    <w:tmpl w:val="E73227C8"/>
    <w:lvl w:ilvl="0" w:tplc="76DC5250">
      <w:start w:val="1"/>
      <w:numFmt w:val="bullet"/>
      <w:pStyle w:val="Bullet"/>
      <w:lvlText w:val=""/>
      <w:lvlJc w:val="left"/>
      <w:pPr>
        <w:ind w:left="720" w:hanging="504"/>
      </w:pPr>
      <w:rPr>
        <w:rFonts w:ascii="Symbol" w:hAnsi="Symbol" w:cs="Symbol" w:hint="default"/>
        <w:color w:val="4EC3E0" w:themeColor="accent5"/>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1448937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0FC"/>
    <w:rsid w:val="000148A9"/>
    <w:rsid w:val="000457E1"/>
    <w:rsid w:val="00055105"/>
    <w:rsid w:val="00057BE5"/>
    <w:rsid w:val="00060187"/>
    <w:rsid w:val="000A121E"/>
    <w:rsid w:val="000A16BC"/>
    <w:rsid w:val="0010457B"/>
    <w:rsid w:val="00110A62"/>
    <w:rsid w:val="001409F8"/>
    <w:rsid w:val="00186CB8"/>
    <w:rsid w:val="001B1BE9"/>
    <w:rsid w:val="001C2056"/>
    <w:rsid w:val="001E3B69"/>
    <w:rsid w:val="001F3F8A"/>
    <w:rsid w:val="00234EF5"/>
    <w:rsid w:val="002501C0"/>
    <w:rsid w:val="00254A29"/>
    <w:rsid w:val="00257BA3"/>
    <w:rsid w:val="00272B08"/>
    <w:rsid w:val="00280186"/>
    <w:rsid w:val="002808E6"/>
    <w:rsid w:val="0028310E"/>
    <w:rsid w:val="00283C1E"/>
    <w:rsid w:val="00294F9E"/>
    <w:rsid w:val="00295D5B"/>
    <w:rsid w:val="002B5EA1"/>
    <w:rsid w:val="002C5132"/>
    <w:rsid w:val="00311E41"/>
    <w:rsid w:val="0031224E"/>
    <w:rsid w:val="00346E6C"/>
    <w:rsid w:val="003B5047"/>
    <w:rsid w:val="00404227"/>
    <w:rsid w:val="00423995"/>
    <w:rsid w:val="00430149"/>
    <w:rsid w:val="00455674"/>
    <w:rsid w:val="004A2DD3"/>
    <w:rsid w:val="004E7EC3"/>
    <w:rsid w:val="00550BB4"/>
    <w:rsid w:val="00555CDC"/>
    <w:rsid w:val="005578C6"/>
    <w:rsid w:val="005717A0"/>
    <w:rsid w:val="005A0219"/>
    <w:rsid w:val="005C5429"/>
    <w:rsid w:val="006032C2"/>
    <w:rsid w:val="00605306"/>
    <w:rsid w:val="00605E0D"/>
    <w:rsid w:val="00632FC7"/>
    <w:rsid w:val="00642221"/>
    <w:rsid w:val="006470E0"/>
    <w:rsid w:val="0068269B"/>
    <w:rsid w:val="006E1CF2"/>
    <w:rsid w:val="00707E72"/>
    <w:rsid w:val="00720D6A"/>
    <w:rsid w:val="00721B56"/>
    <w:rsid w:val="0075740C"/>
    <w:rsid w:val="007906F0"/>
    <w:rsid w:val="00797548"/>
    <w:rsid w:val="007A21A0"/>
    <w:rsid w:val="007C4A2A"/>
    <w:rsid w:val="007D655B"/>
    <w:rsid w:val="00836BF6"/>
    <w:rsid w:val="008E640A"/>
    <w:rsid w:val="00914BFB"/>
    <w:rsid w:val="009156D4"/>
    <w:rsid w:val="00926F8B"/>
    <w:rsid w:val="00987089"/>
    <w:rsid w:val="009A6E41"/>
    <w:rsid w:val="009C7A80"/>
    <w:rsid w:val="009F7D14"/>
    <w:rsid w:val="00A007A4"/>
    <w:rsid w:val="00A12B94"/>
    <w:rsid w:val="00A13C05"/>
    <w:rsid w:val="00A325A9"/>
    <w:rsid w:val="00A32898"/>
    <w:rsid w:val="00A40FB3"/>
    <w:rsid w:val="00A6771F"/>
    <w:rsid w:val="00AA5A88"/>
    <w:rsid w:val="00B004CC"/>
    <w:rsid w:val="00B03310"/>
    <w:rsid w:val="00B042E2"/>
    <w:rsid w:val="00B5209C"/>
    <w:rsid w:val="00B60778"/>
    <w:rsid w:val="00B61EDA"/>
    <w:rsid w:val="00B63134"/>
    <w:rsid w:val="00B66EDD"/>
    <w:rsid w:val="00B839EE"/>
    <w:rsid w:val="00B93F40"/>
    <w:rsid w:val="00BA6A76"/>
    <w:rsid w:val="00BD3ED2"/>
    <w:rsid w:val="00BE40A7"/>
    <w:rsid w:val="00BF5A92"/>
    <w:rsid w:val="00C22824"/>
    <w:rsid w:val="00C23EFA"/>
    <w:rsid w:val="00C25E58"/>
    <w:rsid w:val="00C3764E"/>
    <w:rsid w:val="00C638B3"/>
    <w:rsid w:val="00C666F0"/>
    <w:rsid w:val="00C9395A"/>
    <w:rsid w:val="00C9485E"/>
    <w:rsid w:val="00CA1798"/>
    <w:rsid w:val="00CC305B"/>
    <w:rsid w:val="00CC3E08"/>
    <w:rsid w:val="00D004E2"/>
    <w:rsid w:val="00D26B71"/>
    <w:rsid w:val="00D4206F"/>
    <w:rsid w:val="00D45E07"/>
    <w:rsid w:val="00D478A2"/>
    <w:rsid w:val="00D70454"/>
    <w:rsid w:val="00D95C2F"/>
    <w:rsid w:val="00DA211E"/>
    <w:rsid w:val="00DD2AEE"/>
    <w:rsid w:val="00DD30FC"/>
    <w:rsid w:val="00E01A02"/>
    <w:rsid w:val="00E13963"/>
    <w:rsid w:val="00E154BA"/>
    <w:rsid w:val="00E2652A"/>
    <w:rsid w:val="00E340CC"/>
    <w:rsid w:val="00E66054"/>
    <w:rsid w:val="00E919A1"/>
    <w:rsid w:val="00E93FA6"/>
    <w:rsid w:val="00E969AC"/>
    <w:rsid w:val="00EC3C2C"/>
    <w:rsid w:val="00ED5424"/>
    <w:rsid w:val="00EF4D82"/>
    <w:rsid w:val="00F36102"/>
    <w:rsid w:val="00F538D5"/>
    <w:rsid w:val="00F9020B"/>
    <w:rsid w:val="00FE03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2077E"/>
  <w15:chartTrackingRefBased/>
  <w15:docId w15:val="{FEF0C8C5-DD53-4831-B8D7-774B2D80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0FC"/>
    <w:pPr>
      <w:spacing w:after="200" w:line="276" w:lineRule="auto"/>
    </w:pPr>
    <w:rPr>
      <w:sz w:val="22"/>
      <w:szCs w:val="22"/>
      <w:lang w:eastAsia="en-US"/>
    </w:rPr>
  </w:style>
  <w:style w:type="paragraph" w:styleId="Heading1">
    <w:name w:val="heading 1"/>
    <w:aliases w:val="Headline"/>
    <w:basedOn w:val="HeadingINTERIORPAGES"/>
    <w:next w:val="Normal"/>
    <w:link w:val="Heading1Char"/>
    <w:uiPriority w:val="9"/>
    <w:qFormat/>
    <w:rsid w:val="00797548"/>
    <w:pPr>
      <w:spacing w:after="360"/>
      <w:outlineLvl w:val="0"/>
    </w:pPr>
    <w:rPr>
      <w:rFonts w:ascii="Verdana" w:hAnsi="Verdana" w:cs="Verdana"/>
      <w:color w:val="1655A1"/>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306"/>
    <w:pPr>
      <w:tabs>
        <w:tab w:val="center" w:pos="4680"/>
        <w:tab w:val="right" w:pos="9360"/>
      </w:tabs>
      <w:spacing w:after="0" w:line="240" w:lineRule="auto"/>
    </w:pPr>
    <w:rPr>
      <w:sz w:val="24"/>
      <w:szCs w:val="24"/>
      <w:lang w:eastAsia="zh-CN"/>
    </w:rPr>
  </w:style>
  <w:style w:type="character" w:customStyle="1" w:styleId="HeaderChar">
    <w:name w:val="Header Char"/>
    <w:basedOn w:val="DefaultParagraphFont"/>
    <w:link w:val="Header"/>
    <w:uiPriority w:val="99"/>
    <w:rsid w:val="00605306"/>
  </w:style>
  <w:style w:type="paragraph" w:styleId="Footer">
    <w:name w:val="footer"/>
    <w:basedOn w:val="Normal"/>
    <w:link w:val="FooterChar"/>
    <w:uiPriority w:val="99"/>
    <w:unhideWhenUsed/>
    <w:rsid w:val="00605306"/>
    <w:pPr>
      <w:tabs>
        <w:tab w:val="center" w:pos="4680"/>
        <w:tab w:val="right" w:pos="9360"/>
      </w:tabs>
      <w:spacing w:after="0" w:line="240" w:lineRule="auto"/>
    </w:pPr>
    <w:rPr>
      <w:sz w:val="24"/>
      <w:szCs w:val="24"/>
      <w:lang w:eastAsia="zh-CN"/>
    </w:rPr>
  </w:style>
  <w:style w:type="character" w:customStyle="1" w:styleId="FooterChar">
    <w:name w:val="Footer Char"/>
    <w:basedOn w:val="DefaultParagraphFont"/>
    <w:link w:val="Footer"/>
    <w:uiPriority w:val="99"/>
    <w:rsid w:val="00605306"/>
  </w:style>
  <w:style w:type="paragraph" w:customStyle="1" w:styleId="SubheadINTERIORPAGES">
    <w:name w:val="Subhead (INTERIOR PAGES)"/>
    <w:basedOn w:val="Normal"/>
    <w:uiPriority w:val="99"/>
    <w:rsid w:val="00605306"/>
    <w:pPr>
      <w:tabs>
        <w:tab w:val="left" w:pos="40"/>
        <w:tab w:val="left" w:pos="180"/>
        <w:tab w:val="left" w:pos="360"/>
      </w:tabs>
      <w:suppressAutoHyphens/>
      <w:autoSpaceDE w:val="0"/>
      <w:autoSpaceDN w:val="0"/>
      <w:adjustRightInd w:val="0"/>
      <w:spacing w:before="144" w:after="90" w:line="260" w:lineRule="atLeast"/>
      <w:textAlignment w:val="center"/>
    </w:pPr>
    <w:rPr>
      <w:rFonts w:ascii="Verdana" w:hAnsi="Verdana" w:cs="Verdana"/>
      <w:b/>
      <w:bCs/>
      <w:caps/>
      <w:color w:val="65002D"/>
      <w:sz w:val="19"/>
      <w:szCs w:val="19"/>
      <w:lang w:eastAsia="zh-CN"/>
    </w:rPr>
  </w:style>
  <w:style w:type="paragraph" w:customStyle="1" w:styleId="HeadingINTERIORPAGES">
    <w:name w:val="Heading (INTERIOR PAGES)"/>
    <w:basedOn w:val="Normal"/>
    <w:uiPriority w:val="99"/>
    <w:rsid w:val="00605306"/>
    <w:pPr>
      <w:suppressAutoHyphens/>
      <w:autoSpaceDE w:val="0"/>
      <w:autoSpaceDN w:val="0"/>
      <w:adjustRightInd w:val="0"/>
      <w:spacing w:after="0" w:line="640" w:lineRule="atLeast"/>
      <w:textAlignment w:val="center"/>
    </w:pPr>
    <w:rPr>
      <w:rFonts w:ascii="Gibson Light" w:hAnsi="Gibson Light" w:cs="Gibson Light"/>
      <w:color w:val="FF4700"/>
      <w:sz w:val="60"/>
      <w:szCs w:val="60"/>
      <w:lang w:eastAsia="zh-CN"/>
    </w:rPr>
  </w:style>
  <w:style w:type="paragraph" w:customStyle="1" w:styleId="BodycopyINTERIORPAGES">
    <w:name w:val="Body copy (INTERIOR PAGES)"/>
    <w:basedOn w:val="Normal"/>
    <w:uiPriority w:val="99"/>
    <w:rsid w:val="00605306"/>
    <w:pPr>
      <w:tabs>
        <w:tab w:val="left" w:pos="40"/>
        <w:tab w:val="left" w:pos="180"/>
        <w:tab w:val="left" w:pos="360"/>
      </w:tabs>
      <w:suppressAutoHyphens/>
      <w:autoSpaceDE w:val="0"/>
      <w:autoSpaceDN w:val="0"/>
      <w:adjustRightInd w:val="0"/>
      <w:spacing w:after="90" w:line="288" w:lineRule="auto"/>
      <w:textAlignment w:val="center"/>
    </w:pPr>
    <w:rPr>
      <w:rFonts w:ascii="Verdana" w:hAnsi="Verdana" w:cs="Verdana"/>
      <w:color w:val="0F0000"/>
      <w:sz w:val="18"/>
      <w:szCs w:val="18"/>
    </w:rPr>
  </w:style>
  <w:style w:type="paragraph" w:customStyle="1" w:styleId="Bullet">
    <w:name w:val="Bullet"/>
    <w:basedOn w:val="BodyCopy"/>
    <w:qFormat/>
    <w:rsid w:val="00F36102"/>
    <w:pPr>
      <w:numPr>
        <w:numId w:val="1"/>
      </w:numPr>
      <w:ind w:left="360" w:hanging="180"/>
    </w:pPr>
  </w:style>
  <w:style w:type="character" w:customStyle="1" w:styleId="Heading1Char">
    <w:name w:val="Heading 1 Char"/>
    <w:aliases w:val="Headline Char"/>
    <w:basedOn w:val="DefaultParagraphFont"/>
    <w:link w:val="Heading1"/>
    <w:uiPriority w:val="9"/>
    <w:rsid w:val="00797548"/>
    <w:rPr>
      <w:rFonts w:ascii="Verdana" w:hAnsi="Verdana" w:cs="Verdana"/>
      <w:color w:val="1655A1"/>
      <w:sz w:val="56"/>
      <w:szCs w:val="56"/>
    </w:rPr>
  </w:style>
  <w:style w:type="paragraph" w:styleId="Subtitle">
    <w:name w:val="Subtitle"/>
    <w:basedOn w:val="SubheadINTERIORPAGES"/>
    <w:next w:val="Normal"/>
    <w:link w:val="SubtitleChar"/>
    <w:uiPriority w:val="11"/>
    <w:qFormat/>
    <w:rsid w:val="00F36102"/>
    <w:pPr>
      <w:spacing w:before="0" w:after="240" w:line="380" w:lineRule="atLeast"/>
    </w:pPr>
    <w:rPr>
      <w:b w:val="0"/>
      <w:bCs w:val="0"/>
      <w:caps w:val="0"/>
      <w:color w:val="4EC3E0" w:themeColor="accent5"/>
      <w:sz w:val="32"/>
      <w:szCs w:val="32"/>
    </w:rPr>
  </w:style>
  <w:style w:type="character" w:customStyle="1" w:styleId="SubtitleChar">
    <w:name w:val="Subtitle Char"/>
    <w:basedOn w:val="DefaultParagraphFont"/>
    <w:link w:val="Subtitle"/>
    <w:uiPriority w:val="11"/>
    <w:rsid w:val="00F36102"/>
    <w:rPr>
      <w:rFonts w:ascii="Verdana" w:hAnsi="Verdana" w:cs="Verdana"/>
      <w:color w:val="4EC3E0" w:themeColor="accent5"/>
      <w:sz w:val="32"/>
      <w:szCs w:val="32"/>
    </w:rPr>
  </w:style>
  <w:style w:type="paragraph" w:customStyle="1" w:styleId="IntroParagraph">
    <w:name w:val="Intro Paragraph"/>
    <w:qFormat/>
    <w:rsid w:val="00F36102"/>
    <w:pPr>
      <w:spacing w:after="240" w:line="260" w:lineRule="atLeast"/>
    </w:pPr>
    <w:rPr>
      <w:rFonts w:ascii="Verdana" w:hAnsi="Verdana" w:cs="Verdana"/>
      <w:color w:val="1655A1"/>
      <w:sz w:val="20"/>
      <w:szCs w:val="20"/>
    </w:rPr>
  </w:style>
  <w:style w:type="paragraph" w:customStyle="1" w:styleId="SUBHEAD">
    <w:name w:val="SUBHEAD"/>
    <w:basedOn w:val="IntroParagraph"/>
    <w:qFormat/>
    <w:rsid w:val="00C3764E"/>
    <w:pPr>
      <w:adjustRightInd w:val="0"/>
      <w:snapToGrid w:val="0"/>
      <w:spacing w:before="240" w:after="120"/>
    </w:pPr>
    <w:rPr>
      <w:b/>
      <w:bCs/>
      <w:color w:val="238FCF"/>
      <w:sz w:val="19"/>
      <w:szCs w:val="19"/>
    </w:rPr>
  </w:style>
  <w:style w:type="paragraph" w:customStyle="1" w:styleId="BodyCopy">
    <w:name w:val="Body Copy"/>
    <w:qFormat/>
    <w:rsid w:val="00F36102"/>
    <w:pPr>
      <w:adjustRightInd w:val="0"/>
      <w:snapToGrid w:val="0"/>
      <w:spacing w:after="120"/>
      <w:ind w:right="3686"/>
    </w:pPr>
    <w:rPr>
      <w:rFonts w:ascii="Verdana" w:hAnsi="Verdana" w:cs="Verdana"/>
      <w:noProof/>
      <w:color w:val="000000" w:themeColor="text1"/>
      <w:sz w:val="18"/>
      <w:szCs w:val="18"/>
    </w:rPr>
  </w:style>
  <w:style w:type="paragraph" w:customStyle="1" w:styleId="MediumStrongCalloutsCALLOUTS">
    <w:name w:val="Medium/Strong Callouts (CALLOUTS)"/>
    <w:basedOn w:val="BodycopyINTERIORPAGES"/>
    <w:uiPriority w:val="99"/>
    <w:rsid w:val="00272B08"/>
    <w:rPr>
      <w:color w:val="FFFFFF"/>
      <w:sz w:val="24"/>
      <w:szCs w:val="24"/>
    </w:rPr>
  </w:style>
  <w:style w:type="paragraph" w:customStyle="1" w:styleId="CalloutCopy">
    <w:name w:val="Callout Copy"/>
    <w:basedOn w:val="Normal"/>
    <w:qFormat/>
    <w:rsid w:val="00295D5B"/>
    <w:pPr>
      <w:spacing w:after="0" w:line="240" w:lineRule="auto"/>
    </w:pPr>
    <w:rPr>
      <w:rFonts w:ascii="Verdana" w:hAnsi="Verdana"/>
      <w:color w:val="FFFFFF" w:themeColor="background1"/>
      <w:sz w:val="20"/>
      <w:szCs w:val="20"/>
      <w:lang w:eastAsia="zh-CN"/>
    </w:rPr>
  </w:style>
  <w:style w:type="paragraph" w:customStyle="1" w:styleId="Sub-Subhead">
    <w:name w:val="Sub-Subhead"/>
    <w:basedOn w:val="BodyCopy"/>
    <w:next w:val="BodyCopy"/>
    <w:qFormat/>
    <w:rsid w:val="00295D5B"/>
    <w:pPr>
      <w:spacing w:after="60"/>
    </w:pPr>
    <w:rPr>
      <w:color w:val="4EC3E0" w:themeColor="accent5"/>
    </w:rPr>
  </w:style>
  <w:style w:type="paragraph" w:customStyle="1" w:styleId="CalloutHeadline">
    <w:name w:val="Callout Headline"/>
    <w:basedOn w:val="CalloutCopy"/>
    <w:qFormat/>
    <w:rsid w:val="00295D5B"/>
    <w:pPr>
      <w:spacing w:after="60"/>
    </w:pPr>
    <w:rPr>
      <w:b/>
      <w:bCs/>
      <w:sz w:val="21"/>
      <w:szCs w:val="21"/>
    </w:rPr>
  </w:style>
  <w:style w:type="paragraph" w:styleId="ListParagraph">
    <w:name w:val="List Paragraph"/>
    <w:basedOn w:val="Normal"/>
    <w:uiPriority w:val="34"/>
    <w:qFormat/>
    <w:rsid w:val="00294F9E"/>
    <w:pPr>
      <w:ind w:left="720"/>
      <w:contextualSpacing/>
    </w:pPr>
  </w:style>
  <w:style w:type="character" w:styleId="Hyperlink">
    <w:name w:val="Hyperlink"/>
    <w:basedOn w:val="DefaultParagraphFont"/>
    <w:uiPriority w:val="99"/>
    <w:unhideWhenUsed/>
    <w:rsid w:val="00BE40A7"/>
    <w:rPr>
      <w:color w:val="662077" w:themeColor="hyperlink"/>
      <w:u w:val="single"/>
    </w:rPr>
  </w:style>
  <w:style w:type="character" w:styleId="UnresolvedMention">
    <w:name w:val="Unresolved Mention"/>
    <w:basedOn w:val="DefaultParagraphFont"/>
    <w:uiPriority w:val="99"/>
    <w:semiHidden/>
    <w:unhideWhenUsed/>
    <w:rsid w:val="00BE4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ralab.org/research/labs/cror/projects/inside-outcomes-rehabilitation-research-podca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centerforrehabilitationout390/podcas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ralab.org/researchers/allen-heinemann-phd" TargetMode="External"/><Relationship Id="rId4" Type="http://schemas.openxmlformats.org/officeDocument/2006/relationships/webSettings" Target="webSettings.xml"/><Relationship Id="rId9" Type="http://schemas.openxmlformats.org/officeDocument/2006/relationships/hyperlink" Target="https://www.sralab.org/research/labs/cror/projects/international-exploration-rehabilitation-length-stay-following-spinal-cord-inju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RAL">
      <a:dk1>
        <a:srgbClr val="000000"/>
      </a:dk1>
      <a:lt1>
        <a:srgbClr val="FFFFFF"/>
      </a:lt1>
      <a:dk2>
        <a:srgbClr val="F36C21"/>
      </a:dk2>
      <a:lt2>
        <a:srgbClr val="B2B4B2"/>
      </a:lt2>
      <a:accent1>
        <a:srgbClr val="ED1C2C"/>
      </a:accent1>
      <a:accent2>
        <a:srgbClr val="6E6259"/>
      </a:accent2>
      <a:accent3>
        <a:srgbClr val="FFD100"/>
      </a:accent3>
      <a:accent4>
        <a:srgbClr val="D6E865"/>
      </a:accent4>
      <a:accent5>
        <a:srgbClr val="4EC3E0"/>
      </a:accent5>
      <a:accent6>
        <a:srgbClr val="861F41"/>
      </a:accent6>
      <a:hlink>
        <a:srgbClr val="662077"/>
      </a:hlink>
      <a:folHlink>
        <a:srgbClr val="4EC3E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3119</Words>
  <Characters>17780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Parmet</dc:creator>
  <cp:keywords/>
  <dc:description/>
  <cp:lastModifiedBy>Sharon Parmet</cp:lastModifiedBy>
  <cp:revision>2</cp:revision>
  <dcterms:created xsi:type="dcterms:W3CDTF">2026-09-08T12:03:00Z</dcterms:created>
  <dcterms:modified xsi:type="dcterms:W3CDTF">2026-09-08T12:03:00Z</dcterms:modified>
</cp:coreProperties>
</file>