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D34E" w14:textId="31017A9D" w:rsidR="00725615" w:rsidRPr="00725615" w:rsidRDefault="003B1C93" w:rsidP="00725615">
      <w:pPr>
        <w:pStyle w:val="Subtitle"/>
      </w:pPr>
      <w:r>
        <w:br/>
        <w:t xml:space="preserve">Episode </w:t>
      </w:r>
      <w:r w:rsidR="00725615">
        <w:t>16:</w:t>
      </w:r>
      <w:r w:rsidR="00725615" w:rsidRPr="00725615">
        <w:t xml:space="preserve"> A noninvasive approach to improving motor function in people with SCI</w:t>
      </w:r>
    </w:p>
    <w:p w14:paraId="4CF007AE" w14:textId="726BF721" w:rsidR="00797548" w:rsidRDefault="003B1C93" w:rsidP="00F36102">
      <w:pPr>
        <w:pStyle w:val="SUBHEAD"/>
      </w:pPr>
      <w:r>
        <w:t>HOST, SHARON PARMET:</w:t>
      </w:r>
    </w:p>
    <w:p w14:paraId="2FF0AAE4" w14:textId="3ED8C864" w:rsidR="00516867" w:rsidRPr="00CB7C07" w:rsidRDefault="00516867" w:rsidP="00004E40">
      <w:pPr>
        <w:rPr>
          <w:rFonts w:ascii="Verdana" w:hAnsi="Verdana"/>
          <w:sz w:val="18"/>
          <w:szCs w:val="18"/>
        </w:rPr>
      </w:pPr>
      <w:r w:rsidRPr="00CB7C07">
        <w:rPr>
          <w:rFonts w:ascii="Verdana" w:hAnsi="Verdana"/>
          <w:sz w:val="18"/>
          <w:szCs w:val="18"/>
        </w:rPr>
        <w:t>Welcome to Inside the OUTcomes: A Rehabilitation Research Podcast from the Center for Rehabilitation Outcomes Research at Shirley Ryan AbilityLab.</w:t>
      </w:r>
    </w:p>
    <w:p w14:paraId="63BF6F7E" w14:textId="04E05927" w:rsidR="00004E40" w:rsidRPr="00CB7C07" w:rsidRDefault="00004E40" w:rsidP="00004E40">
      <w:pPr>
        <w:rPr>
          <w:rFonts w:ascii="Verdana" w:hAnsi="Verdana"/>
          <w:sz w:val="18"/>
          <w:szCs w:val="18"/>
        </w:rPr>
      </w:pPr>
      <w:r w:rsidRPr="00CB7C07">
        <w:rPr>
          <w:rFonts w:ascii="Verdana" w:hAnsi="Verdana"/>
          <w:sz w:val="18"/>
          <w:szCs w:val="18"/>
        </w:rPr>
        <w:t xml:space="preserve">Today my guest is Monica Perez, </w:t>
      </w:r>
      <w:r w:rsidR="00C53664">
        <w:rPr>
          <w:rFonts w:ascii="Verdana" w:hAnsi="Verdana"/>
          <w:sz w:val="18"/>
          <w:szCs w:val="18"/>
        </w:rPr>
        <w:t xml:space="preserve">PT, PhD, </w:t>
      </w:r>
      <w:r w:rsidRPr="00CB7C07">
        <w:rPr>
          <w:rFonts w:ascii="Verdana" w:hAnsi="Verdana"/>
          <w:sz w:val="18"/>
          <w:szCs w:val="18"/>
        </w:rPr>
        <w:t xml:space="preserve">the scientific chair of the Harris Family Foundation Arms + Hands Lab at Shirley Ryan AbilityLab and an internationally-recognized researcher in spinal cord injury. </w:t>
      </w:r>
    </w:p>
    <w:p w14:paraId="5A38B824" w14:textId="070392D8" w:rsidR="00105830" w:rsidRPr="00CB7C07" w:rsidRDefault="00004E40" w:rsidP="00CB7C07">
      <w:pPr>
        <w:rPr>
          <w:rFonts w:ascii="Verdana" w:hAnsi="Verdana"/>
          <w:sz w:val="18"/>
          <w:szCs w:val="18"/>
        </w:rPr>
      </w:pPr>
      <w:r w:rsidRPr="00CB7C07">
        <w:rPr>
          <w:rFonts w:ascii="Verdana" w:hAnsi="Verdana"/>
          <w:sz w:val="18"/>
          <w:szCs w:val="18"/>
        </w:rPr>
        <w:t>Some of Dr. Perez’s research focuses on the use of neurostimulation together with physical therapy to provide lasting functional improvements in people with spinal cord injury.</w:t>
      </w:r>
    </w:p>
    <w:p w14:paraId="7CB26926" w14:textId="07D207F2" w:rsidR="00105830" w:rsidRPr="00CB7C07" w:rsidRDefault="00105830" w:rsidP="003B1C93">
      <w:pPr>
        <w:pStyle w:val="BodyCopy"/>
      </w:pPr>
      <w:r w:rsidRPr="00CB7C07">
        <w:t>Welcome to the podcast, Dr. Perez.</w:t>
      </w:r>
    </w:p>
    <w:p w14:paraId="6B411509" w14:textId="57913976" w:rsidR="003B1C93" w:rsidRDefault="00105830" w:rsidP="00F36102">
      <w:pPr>
        <w:pStyle w:val="SUBHEAD"/>
      </w:pPr>
      <w:bookmarkStart w:id="0" w:name="_Hlk166137069"/>
      <w:r>
        <w:t>DR. MONICA PEREZ</w:t>
      </w:r>
      <w:r w:rsidR="003B1C93">
        <w:t>:</w:t>
      </w:r>
    </w:p>
    <w:p w14:paraId="00053257" w14:textId="7B54509B" w:rsidR="00105830" w:rsidRPr="00F63657" w:rsidRDefault="00F63657" w:rsidP="00F36102">
      <w:pPr>
        <w:pStyle w:val="SUBHEAD"/>
        <w:rPr>
          <w:b w:val="0"/>
          <w:bCs w:val="0"/>
          <w:color w:val="auto"/>
          <w:sz w:val="18"/>
          <w:szCs w:val="18"/>
        </w:rPr>
      </w:pPr>
      <w:r w:rsidRPr="00F63657">
        <w:rPr>
          <w:b w:val="0"/>
          <w:bCs w:val="0"/>
          <w:color w:val="auto"/>
          <w:sz w:val="18"/>
          <w:szCs w:val="18"/>
        </w:rPr>
        <w:t xml:space="preserve">Thank you, Sharon. It is wonderful to be able to share our experience with you. </w:t>
      </w:r>
    </w:p>
    <w:bookmarkEnd w:id="0"/>
    <w:p w14:paraId="5D3FF3D7" w14:textId="77777777" w:rsidR="003B1C93" w:rsidRDefault="003B1C93" w:rsidP="003B1C93">
      <w:pPr>
        <w:pStyle w:val="SUBHEAD"/>
      </w:pPr>
      <w:r>
        <w:t>SHARON:</w:t>
      </w:r>
    </w:p>
    <w:p w14:paraId="00F7D6D2" w14:textId="1D815D6E" w:rsidR="00F63657" w:rsidRPr="00296026" w:rsidRDefault="001043E5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 w:rsidRPr="00296026">
        <w:rPr>
          <w:b w:val="0"/>
          <w:bCs w:val="0"/>
          <w:color w:val="auto"/>
          <w:sz w:val="18"/>
          <w:szCs w:val="18"/>
        </w:rPr>
        <w:t xml:space="preserve">Tell us what happens to someone when they sustain a spinal cord injury. What happens to the nerves and what </w:t>
      </w:r>
      <w:r w:rsidR="00296026" w:rsidRPr="00296026">
        <w:rPr>
          <w:b w:val="0"/>
          <w:bCs w:val="0"/>
          <w:color w:val="auto"/>
          <w:sz w:val="18"/>
          <w:szCs w:val="18"/>
        </w:rPr>
        <w:t>are some of the problems that arise from that?</w:t>
      </w:r>
    </w:p>
    <w:p w14:paraId="67177D8C" w14:textId="2B1F9FAA" w:rsidR="003B1C93" w:rsidRDefault="00296026" w:rsidP="003B1C93">
      <w:pPr>
        <w:pStyle w:val="SUBHEAD"/>
      </w:pPr>
      <w:r>
        <w:t>DR. PEREZ</w:t>
      </w:r>
      <w:r w:rsidR="003B1C93">
        <w:t>:</w:t>
      </w:r>
    </w:p>
    <w:p w14:paraId="5F681CE2" w14:textId="77777777" w:rsidR="00D96CE9" w:rsidRPr="00E12E12" w:rsidRDefault="00AB69CF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 w:rsidRPr="00E12E12">
        <w:rPr>
          <w:b w:val="0"/>
          <w:bCs w:val="0"/>
          <w:color w:val="auto"/>
          <w:sz w:val="18"/>
          <w:szCs w:val="18"/>
        </w:rPr>
        <w:t xml:space="preserve">Yes, the outcome from spinal cord injury really depends on the level of the injury and the severity of the injury. For example, </w:t>
      </w:r>
      <w:r w:rsidR="006173D9" w:rsidRPr="00E12E12">
        <w:rPr>
          <w:b w:val="0"/>
          <w:bCs w:val="0"/>
          <w:color w:val="auto"/>
          <w:sz w:val="18"/>
          <w:szCs w:val="18"/>
        </w:rPr>
        <w:t xml:space="preserve">spinal cord injury can be affecting the cervical spinal cord and depending on the severity of the injury, </w:t>
      </w:r>
      <w:r w:rsidR="00A64486" w:rsidRPr="00E12E12">
        <w:rPr>
          <w:b w:val="0"/>
          <w:bCs w:val="0"/>
          <w:color w:val="auto"/>
          <w:sz w:val="18"/>
          <w:szCs w:val="18"/>
        </w:rPr>
        <w:t xml:space="preserve">you can have more or less voluntary deficits in functions of your arms and also functions of your legs. </w:t>
      </w:r>
      <w:r w:rsidR="0072553C" w:rsidRPr="00E12E12">
        <w:rPr>
          <w:b w:val="0"/>
          <w:bCs w:val="0"/>
          <w:color w:val="auto"/>
          <w:sz w:val="18"/>
          <w:szCs w:val="18"/>
        </w:rPr>
        <w:t xml:space="preserve">So if you have a thoracic injury, depending on the level of the thoracic injury, also the deficit, meaning your upper limb function </w:t>
      </w:r>
      <w:r w:rsidR="00F736E2" w:rsidRPr="00E12E12">
        <w:rPr>
          <w:b w:val="0"/>
          <w:bCs w:val="0"/>
          <w:color w:val="auto"/>
          <w:sz w:val="18"/>
          <w:szCs w:val="18"/>
        </w:rPr>
        <w:t xml:space="preserve">will not be affected by the injury but the lower limb muscles and your trunk control will be much more affected. So, </w:t>
      </w:r>
      <w:r w:rsidR="00CC42A5" w:rsidRPr="00E12E12">
        <w:rPr>
          <w:b w:val="0"/>
          <w:bCs w:val="0"/>
          <w:color w:val="auto"/>
          <w:sz w:val="18"/>
          <w:szCs w:val="18"/>
        </w:rPr>
        <w:t xml:space="preserve">there are two factors that are very important for spinal cord injury for the outcomes – the level of the injury and the </w:t>
      </w:r>
      <w:r w:rsidR="00D96CE9" w:rsidRPr="00E12E12">
        <w:rPr>
          <w:b w:val="0"/>
          <w:bCs w:val="0"/>
          <w:color w:val="auto"/>
          <w:sz w:val="18"/>
          <w:szCs w:val="18"/>
        </w:rPr>
        <w:t xml:space="preserve">severity of the injury. </w:t>
      </w:r>
    </w:p>
    <w:p w14:paraId="7AE11C8C" w14:textId="40D568D2" w:rsidR="00296026" w:rsidRPr="00E12E12" w:rsidRDefault="00D96CE9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 w:rsidRPr="00E12E12">
        <w:rPr>
          <w:b w:val="0"/>
          <w:bCs w:val="0"/>
          <w:color w:val="auto"/>
          <w:sz w:val="18"/>
          <w:szCs w:val="18"/>
        </w:rPr>
        <w:t xml:space="preserve">So </w:t>
      </w:r>
      <w:r w:rsidR="00E12E12" w:rsidRPr="00E12E12">
        <w:rPr>
          <w:b w:val="0"/>
          <w:bCs w:val="0"/>
          <w:color w:val="auto"/>
          <w:sz w:val="18"/>
          <w:szCs w:val="18"/>
        </w:rPr>
        <w:t>basically,</w:t>
      </w:r>
      <w:r w:rsidRPr="00E12E12">
        <w:rPr>
          <w:b w:val="0"/>
          <w:bCs w:val="0"/>
          <w:color w:val="auto"/>
          <w:sz w:val="18"/>
          <w:szCs w:val="18"/>
        </w:rPr>
        <w:t xml:space="preserve"> what we try to do is to understand the connections </w:t>
      </w:r>
      <w:r w:rsidR="00087E57" w:rsidRPr="00E12E12">
        <w:rPr>
          <w:b w:val="0"/>
          <w:bCs w:val="0"/>
          <w:color w:val="auto"/>
          <w:sz w:val="18"/>
          <w:szCs w:val="18"/>
        </w:rPr>
        <w:t xml:space="preserve">that are still available after the injury in humans in the sub-acute phase soon after the injury, or more in the chronic phase </w:t>
      </w:r>
      <w:r w:rsidR="00E12E12" w:rsidRPr="00E12E12">
        <w:rPr>
          <w:b w:val="0"/>
          <w:bCs w:val="0"/>
          <w:color w:val="auto"/>
          <w:sz w:val="18"/>
          <w:szCs w:val="18"/>
        </w:rPr>
        <w:t>after spinal cord injury.</w:t>
      </w:r>
    </w:p>
    <w:p w14:paraId="0B80A137" w14:textId="77777777" w:rsidR="003B1C93" w:rsidRDefault="003B1C93" w:rsidP="003B1C93">
      <w:pPr>
        <w:pStyle w:val="SUBHEAD"/>
      </w:pPr>
      <w:r>
        <w:t>SHARON:</w:t>
      </w:r>
    </w:p>
    <w:p w14:paraId="317C5585" w14:textId="0DCB592E" w:rsidR="00E12E12" w:rsidRPr="000C0D5E" w:rsidRDefault="00E12E12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 w:rsidRPr="000C0D5E">
        <w:rPr>
          <w:b w:val="0"/>
          <w:bCs w:val="0"/>
          <w:color w:val="auto"/>
          <w:sz w:val="18"/>
          <w:szCs w:val="18"/>
        </w:rPr>
        <w:t>So can you talk a little bit about your neurostimulation research</w:t>
      </w:r>
      <w:r w:rsidR="000C0D5E" w:rsidRPr="000C0D5E">
        <w:rPr>
          <w:b w:val="0"/>
          <w:bCs w:val="0"/>
          <w:color w:val="auto"/>
          <w:sz w:val="18"/>
          <w:szCs w:val="18"/>
        </w:rPr>
        <w:t>, and how it’s changed over time and bring us up to speed?</w:t>
      </w:r>
    </w:p>
    <w:p w14:paraId="2B8F0DD9" w14:textId="7AEC846E" w:rsidR="003B1C93" w:rsidRDefault="000C0D5E" w:rsidP="003B1C93">
      <w:pPr>
        <w:pStyle w:val="SUBHEAD"/>
      </w:pPr>
      <w:r>
        <w:t>DR. PEREZ</w:t>
      </w:r>
      <w:r w:rsidR="003B1C93">
        <w:t>:</w:t>
      </w:r>
    </w:p>
    <w:p w14:paraId="49E0908A" w14:textId="77777777" w:rsidR="002655E6" w:rsidRDefault="000C0D5E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Yes. </w:t>
      </w:r>
      <w:r w:rsidR="00A97289">
        <w:rPr>
          <w:b w:val="0"/>
          <w:bCs w:val="0"/>
          <w:color w:val="auto"/>
          <w:sz w:val="18"/>
          <w:szCs w:val="18"/>
        </w:rPr>
        <w:t xml:space="preserve">So we started… this is a protocol we used for the first time in humans with spinal cord injury in 2012, </w:t>
      </w:r>
      <w:r w:rsidR="00B8372C">
        <w:rPr>
          <w:b w:val="0"/>
          <w:bCs w:val="0"/>
          <w:color w:val="auto"/>
          <w:sz w:val="18"/>
          <w:szCs w:val="18"/>
        </w:rPr>
        <w:t>when we were at the University of Pittsburgh. So it started as a proof of principle</w:t>
      </w:r>
      <w:r w:rsidR="0054607F">
        <w:rPr>
          <w:b w:val="0"/>
          <w:bCs w:val="0"/>
          <w:color w:val="auto"/>
          <w:sz w:val="18"/>
          <w:szCs w:val="18"/>
        </w:rPr>
        <w:t>. We try to aim to get to the spinal cord by stimulating descending motor axons noninvasively, and also activating</w:t>
      </w:r>
      <w:r w:rsidR="00DB0205">
        <w:rPr>
          <w:b w:val="0"/>
          <w:bCs w:val="0"/>
          <w:color w:val="auto"/>
          <w:sz w:val="18"/>
          <w:szCs w:val="18"/>
        </w:rPr>
        <w:t xml:space="preserve">, or stimulating motor neurons noninvasively at the level of the peripheral nerve. So when we time action potentials </w:t>
      </w:r>
      <w:r w:rsidR="00012831">
        <w:rPr>
          <w:b w:val="0"/>
          <w:bCs w:val="0"/>
          <w:color w:val="auto"/>
          <w:sz w:val="18"/>
          <w:szCs w:val="18"/>
        </w:rPr>
        <w:t>properly, we can actually potentiate activation of spinal cord excitability</w:t>
      </w:r>
      <w:r w:rsidR="000729F8">
        <w:rPr>
          <w:b w:val="0"/>
          <w:bCs w:val="0"/>
          <w:color w:val="auto"/>
          <w:sz w:val="18"/>
          <w:szCs w:val="18"/>
        </w:rPr>
        <w:t>. And we make those estimations based on electrophysiology. S</w:t>
      </w:r>
      <w:r w:rsidR="00BF6DF3">
        <w:rPr>
          <w:b w:val="0"/>
          <w:bCs w:val="0"/>
          <w:color w:val="auto"/>
          <w:sz w:val="18"/>
          <w:szCs w:val="18"/>
        </w:rPr>
        <w:t>o</w:t>
      </w:r>
      <w:r w:rsidR="000729F8">
        <w:rPr>
          <w:b w:val="0"/>
          <w:bCs w:val="0"/>
          <w:color w:val="auto"/>
          <w:sz w:val="18"/>
          <w:szCs w:val="18"/>
        </w:rPr>
        <w:t xml:space="preserve"> we published a series of proof of principle </w:t>
      </w:r>
      <w:r w:rsidR="00C21C4A">
        <w:rPr>
          <w:b w:val="0"/>
          <w:bCs w:val="0"/>
          <w:color w:val="auto"/>
          <w:sz w:val="18"/>
          <w:szCs w:val="18"/>
        </w:rPr>
        <w:t xml:space="preserve">studies where we demonstrate the mechanism of this plasticity and that it was possible to elicit </w:t>
      </w:r>
      <w:r w:rsidR="005D219F">
        <w:rPr>
          <w:b w:val="0"/>
          <w:bCs w:val="0"/>
          <w:color w:val="auto"/>
          <w:sz w:val="18"/>
          <w:szCs w:val="18"/>
        </w:rPr>
        <w:t>upper limb muscles and lower limb muscles and then we moved to randomized placebo-controlled clinical trials</w:t>
      </w:r>
      <w:r w:rsidR="00BD4DC4">
        <w:rPr>
          <w:b w:val="0"/>
          <w:bCs w:val="0"/>
          <w:color w:val="auto"/>
          <w:sz w:val="18"/>
          <w:szCs w:val="18"/>
        </w:rPr>
        <w:t xml:space="preserve">. At the moment, we have published two placebo-controlled clinical trials in humans with chronic </w:t>
      </w:r>
      <w:r w:rsidR="001F4465">
        <w:rPr>
          <w:b w:val="0"/>
          <w:bCs w:val="0"/>
          <w:color w:val="auto"/>
          <w:sz w:val="18"/>
          <w:szCs w:val="18"/>
        </w:rPr>
        <w:t xml:space="preserve">incomplete, but severe, spinal cord </w:t>
      </w:r>
    </w:p>
    <w:p w14:paraId="2D52EE63" w14:textId="77777777" w:rsidR="002655E6" w:rsidRDefault="002655E6" w:rsidP="003B1C93">
      <w:pPr>
        <w:pStyle w:val="SUBHEAD"/>
        <w:rPr>
          <w:b w:val="0"/>
          <w:bCs w:val="0"/>
          <w:color w:val="auto"/>
          <w:sz w:val="18"/>
          <w:szCs w:val="18"/>
        </w:rPr>
      </w:pPr>
    </w:p>
    <w:p w14:paraId="71A0D547" w14:textId="4715E083" w:rsidR="000C0D5E" w:rsidRDefault="001F4465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injury where we use the neurostimulation. It depends on the protocol </w:t>
      </w:r>
      <w:r w:rsidR="003837C4">
        <w:rPr>
          <w:b w:val="0"/>
          <w:bCs w:val="0"/>
          <w:color w:val="auto"/>
          <w:sz w:val="18"/>
          <w:szCs w:val="18"/>
        </w:rPr>
        <w:t xml:space="preserve">– we have used it for 30 minutes, or almost an hour, and then that is followed up by exercise rehabilitation </w:t>
      </w:r>
      <w:r w:rsidR="00FF574E">
        <w:rPr>
          <w:b w:val="0"/>
          <w:bCs w:val="0"/>
          <w:color w:val="auto"/>
          <w:sz w:val="18"/>
          <w:szCs w:val="18"/>
        </w:rPr>
        <w:t>conventional physical therapy.</w:t>
      </w:r>
    </w:p>
    <w:p w14:paraId="05288EAC" w14:textId="3A4088C9" w:rsidR="00FF574E" w:rsidRPr="000C0D5E" w:rsidRDefault="00FF574E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We have published the effect of 10 sessions, 20 sessions, 40 sessions, and we have shown that the dose of the stimulation</w:t>
      </w:r>
      <w:r w:rsidR="00E82B34">
        <w:rPr>
          <w:b w:val="0"/>
          <w:bCs w:val="0"/>
          <w:color w:val="auto"/>
          <w:sz w:val="18"/>
          <w:szCs w:val="18"/>
        </w:rPr>
        <w:t xml:space="preserve">, in terms of the number of sessions is quite important for functional outcomes. SO we have been spending several years </w:t>
      </w:r>
      <w:r w:rsidR="00644E43">
        <w:rPr>
          <w:b w:val="0"/>
          <w:bCs w:val="0"/>
          <w:color w:val="auto"/>
          <w:sz w:val="18"/>
          <w:szCs w:val="18"/>
        </w:rPr>
        <w:t xml:space="preserve">optimizing this neurostimulation protocol. </w:t>
      </w:r>
    </w:p>
    <w:p w14:paraId="39D06F89" w14:textId="77777777" w:rsidR="003B1C93" w:rsidRDefault="003B1C93" w:rsidP="003B1C93">
      <w:pPr>
        <w:pStyle w:val="SUBHEAD"/>
      </w:pPr>
      <w:r>
        <w:t>SHARON:</w:t>
      </w:r>
    </w:p>
    <w:p w14:paraId="55D7D149" w14:textId="068619DA" w:rsidR="00292EFE" w:rsidRPr="00292EFE" w:rsidRDefault="00292EFE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Can you talk a little bit more about the neurostimulation itself? What is the purpose of it? What </w:t>
      </w:r>
      <w:r w:rsidR="0067280D">
        <w:rPr>
          <w:b w:val="0"/>
          <w:bCs w:val="0"/>
          <w:color w:val="auto"/>
          <w:sz w:val="18"/>
          <w:szCs w:val="18"/>
        </w:rPr>
        <w:t xml:space="preserve">is going on that you’re … is there a kind of a gap in the nerve that you’re trying to overcome? </w:t>
      </w:r>
    </w:p>
    <w:p w14:paraId="0227D7A4" w14:textId="3AF74A71" w:rsidR="003B1C93" w:rsidRDefault="0067280D" w:rsidP="003B1C93">
      <w:pPr>
        <w:pStyle w:val="SUBHEAD"/>
      </w:pPr>
      <w:r>
        <w:t>DR. PEREZ</w:t>
      </w:r>
      <w:r w:rsidR="003B1C93">
        <w:t>:</w:t>
      </w:r>
    </w:p>
    <w:p w14:paraId="7A351E9B" w14:textId="77777777" w:rsidR="00825C45" w:rsidRDefault="0067280D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Yes. So, </w:t>
      </w:r>
      <w:r w:rsidR="00D03147">
        <w:rPr>
          <w:b w:val="0"/>
          <w:bCs w:val="0"/>
          <w:color w:val="auto"/>
          <w:sz w:val="18"/>
          <w:szCs w:val="18"/>
        </w:rPr>
        <w:t xml:space="preserve">after spinal cord injury, most spinal cord injuries in humans </w:t>
      </w:r>
      <w:r w:rsidR="008F210D">
        <w:rPr>
          <w:b w:val="0"/>
          <w:bCs w:val="0"/>
          <w:color w:val="auto"/>
          <w:sz w:val="18"/>
          <w:szCs w:val="18"/>
        </w:rPr>
        <w:t>are anatomically incomplete, so we have residual axons that make synaptic connections with spinal motor neurons</w:t>
      </w:r>
      <w:r w:rsidR="00C00850">
        <w:rPr>
          <w:b w:val="0"/>
          <w:bCs w:val="0"/>
          <w:color w:val="auto"/>
          <w:sz w:val="18"/>
          <w:szCs w:val="18"/>
        </w:rPr>
        <w:t xml:space="preserve">, directly or indirectly. And we aim with this protocol to strengthen that connection. </w:t>
      </w:r>
      <w:r w:rsidR="00343A05">
        <w:rPr>
          <w:b w:val="0"/>
          <w:bCs w:val="0"/>
          <w:color w:val="auto"/>
          <w:sz w:val="18"/>
          <w:szCs w:val="18"/>
        </w:rPr>
        <w:t xml:space="preserve">We aim to strengthen synaptic activity. And we have a little bit of evidence, based on electrophysiological outcomes, </w:t>
      </w:r>
      <w:r w:rsidR="00825C45">
        <w:rPr>
          <w:b w:val="0"/>
          <w:bCs w:val="0"/>
          <w:color w:val="auto"/>
          <w:sz w:val="18"/>
          <w:szCs w:val="18"/>
        </w:rPr>
        <w:t xml:space="preserve">that we can do this non-invasively in humans. </w:t>
      </w:r>
    </w:p>
    <w:p w14:paraId="6330853C" w14:textId="61F7A168" w:rsidR="00825C45" w:rsidRDefault="00825C45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So we think that in many patients, those connections are there </w:t>
      </w:r>
      <w:r w:rsidR="002C52FF">
        <w:rPr>
          <w:b w:val="0"/>
          <w:bCs w:val="0"/>
          <w:color w:val="auto"/>
          <w:sz w:val="18"/>
          <w:szCs w:val="18"/>
        </w:rPr>
        <w:t xml:space="preserve">but they </w:t>
      </w:r>
      <w:r w:rsidR="00232828">
        <w:rPr>
          <w:b w:val="0"/>
          <w:bCs w:val="0"/>
          <w:color w:val="auto"/>
          <w:sz w:val="18"/>
          <w:szCs w:val="18"/>
        </w:rPr>
        <w:t>are</w:t>
      </w:r>
      <w:r w:rsidR="002C52FF">
        <w:rPr>
          <w:b w:val="0"/>
          <w:bCs w:val="0"/>
          <w:color w:val="auto"/>
          <w:sz w:val="18"/>
          <w:szCs w:val="18"/>
        </w:rPr>
        <w:t xml:space="preserve"> weak. SO with our neurostimulation, we target those synaptic connections in the spinal cord and </w:t>
      </w:r>
      <w:r w:rsidR="00232828">
        <w:rPr>
          <w:b w:val="0"/>
          <w:bCs w:val="0"/>
          <w:color w:val="auto"/>
          <w:sz w:val="18"/>
          <w:szCs w:val="18"/>
        </w:rPr>
        <w:t xml:space="preserve">we try to make it stronger for functional restoration. </w:t>
      </w:r>
    </w:p>
    <w:p w14:paraId="048280A0" w14:textId="62E41618" w:rsidR="003B1C93" w:rsidRDefault="003B1C93" w:rsidP="003B1C93">
      <w:pPr>
        <w:pStyle w:val="SUBHEAD"/>
      </w:pPr>
      <w:r>
        <w:t>SHARON:</w:t>
      </w:r>
    </w:p>
    <w:p w14:paraId="0AE9AE2B" w14:textId="4A5D3210" w:rsidR="00232828" w:rsidRPr="00232828" w:rsidRDefault="00232828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And with your protocol, </w:t>
      </w:r>
      <w:r w:rsidR="002930FF">
        <w:rPr>
          <w:b w:val="0"/>
          <w:bCs w:val="0"/>
          <w:color w:val="auto"/>
          <w:sz w:val="18"/>
          <w:szCs w:val="18"/>
        </w:rPr>
        <w:t>the neurostimulation is delivered through a patch on the skin – is that correct?</w:t>
      </w:r>
    </w:p>
    <w:p w14:paraId="4CF894A9" w14:textId="341E2D1D" w:rsidR="003B1C93" w:rsidRDefault="002930FF" w:rsidP="003B1C93">
      <w:pPr>
        <w:pStyle w:val="SUBHEAD"/>
      </w:pPr>
      <w:r>
        <w:t>DR. PEREZ</w:t>
      </w:r>
      <w:r w:rsidR="003B1C93">
        <w:t>:</w:t>
      </w:r>
    </w:p>
    <w:p w14:paraId="6AE0EBDA" w14:textId="72295249" w:rsidR="0085100B" w:rsidRDefault="002930FF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Yes</w:t>
      </w:r>
      <w:r w:rsidR="007D6396">
        <w:rPr>
          <w:b w:val="0"/>
          <w:bCs w:val="0"/>
          <w:color w:val="auto"/>
          <w:sz w:val="18"/>
          <w:szCs w:val="18"/>
        </w:rPr>
        <w:t xml:space="preserve">, that’s correct. So we select very specific places, so we are going to peripheral nerves, </w:t>
      </w:r>
      <w:r w:rsidR="004C51E7">
        <w:rPr>
          <w:b w:val="0"/>
          <w:bCs w:val="0"/>
          <w:color w:val="auto"/>
          <w:sz w:val="18"/>
          <w:szCs w:val="18"/>
        </w:rPr>
        <w:t>and we stimulate peripheral nerves on the surface of the skin, so we don’t go to the muscle</w:t>
      </w:r>
      <w:r w:rsidR="00C06969">
        <w:rPr>
          <w:b w:val="0"/>
          <w:bCs w:val="0"/>
          <w:color w:val="auto"/>
          <w:sz w:val="18"/>
          <w:szCs w:val="18"/>
        </w:rPr>
        <w:t xml:space="preserve">, we go to a nerve. And with that, we try to activate </w:t>
      </w:r>
      <w:r w:rsidR="0014602C">
        <w:rPr>
          <w:b w:val="0"/>
          <w:bCs w:val="0"/>
          <w:color w:val="auto"/>
          <w:sz w:val="18"/>
          <w:szCs w:val="18"/>
        </w:rPr>
        <w:t xml:space="preserve">more effectively, motor axons. </w:t>
      </w:r>
      <w:r w:rsidR="007013D7">
        <w:rPr>
          <w:b w:val="0"/>
          <w:bCs w:val="0"/>
          <w:color w:val="auto"/>
          <w:sz w:val="18"/>
          <w:szCs w:val="18"/>
        </w:rPr>
        <w:t xml:space="preserve">And we also go to descending motor axons from the primary motor cortex </w:t>
      </w:r>
      <w:r w:rsidR="00817F9A">
        <w:rPr>
          <w:b w:val="0"/>
          <w:bCs w:val="0"/>
          <w:color w:val="auto"/>
          <w:sz w:val="18"/>
          <w:szCs w:val="18"/>
        </w:rPr>
        <w:t xml:space="preserve">on the surface electrically with currents that pass through the spine </w:t>
      </w:r>
      <w:r w:rsidR="0085100B">
        <w:rPr>
          <w:b w:val="0"/>
          <w:bCs w:val="0"/>
          <w:color w:val="auto"/>
          <w:sz w:val="18"/>
          <w:szCs w:val="18"/>
        </w:rPr>
        <w:t>to get to descending motor axons.</w:t>
      </w:r>
    </w:p>
    <w:p w14:paraId="01718F3A" w14:textId="0A042D57" w:rsidR="003B1C93" w:rsidRDefault="003B1C93" w:rsidP="003B1C93">
      <w:pPr>
        <w:pStyle w:val="SUBHEAD"/>
      </w:pPr>
      <w:r>
        <w:t>SHARON:</w:t>
      </w:r>
    </w:p>
    <w:p w14:paraId="196B921F" w14:textId="62E1AA23" w:rsidR="0085100B" w:rsidRPr="0085100B" w:rsidRDefault="0085100B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So as </w:t>
      </w:r>
      <w:r w:rsidR="00474BED">
        <w:rPr>
          <w:b w:val="0"/>
          <w:bCs w:val="0"/>
          <w:color w:val="auto"/>
          <w:sz w:val="18"/>
          <w:szCs w:val="18"/>
        </w:rPr>
        <w:t xml:space="preserve">patients are undergoing the neurostimulation, it goes on for different lengths of time. You’ve published on </w:t>
      </w:r>
      <w:r w:rsidR="00640555">
        <w:rPr>
          <w:b w:val="0"/>
          <w:bCs w:val="0"/>
          <w:color w:val="auto"/>
          <w:sz w:val="18"/>
          <w:szCs w:val="18"/>
        </w:rPr>
        <w:t xml:space="preserve">different time periods. What is the purpose of doing it over and over again? The connections are being strengthened as more neurostimulation </w:t>
      </w:r>
      <w:r w:rsidR="00C548B1">
        <w:rPr>
          <w:b w:val="0"/>
          <w:bCs w:val="0"/>
          <w:color w:val="auto"/>
          <w:sz w:val="18"/>
          <w:szCs w:val="18"/>
        </w:rPr>
        <w:t>is applied?</w:t>
      </w:r>
    </w:p>
    <w:p w14:paraId="6FAA0B9C" w14:textId="7E0ECF69" w:rsidR="003B1C93" w:rsidRDefault="00C548B1" w:rsidP="003B1C93">
      <w:pPr>
        <w:pStyle w:val="SUBHEAD"/>
      </w:pPr>
      <w:r>
        <w:t>DR. PEREZ</w:t>
      </w:r>
      <w:r w:rsidR="003B1C93">
        <w:t>:</w:t>
      </w:r>
    </w:p>
    <w:p w14:paraId="10FA45B0" w14:textId="3305D7F6" w:rsidR="00C548B1" w:rsidRPr="004F7DA5" w:rsidRDefault="00C548B1" w:rsidP="003B1C93">
      <w:pPr>
        <w:pStyle w:val="SUBHEAD"/>
        <w:rPr>
          <w:b w:val="0"/>
          <w:bCs w:val="0"/>
          <w:color w:val="auto"/>
          <w:sz w:val="18"/>
          <w:szCs w:val="18"/>
        </w:rPr>
      </w:pPr>
      <w:r w:rsidRPr="004F7DA5">
        <w:rPr>
          <w:b w:val="0"/>
          <w:bCs w:val="0"/>
          <w:color w:val="auto"/>
          <w:sz w:val="18"/>
          <w:szCs w:val="18"/>
        </w:rPr>
        <w:t xml:space="preserve">Yes, so when we conducted the proof of principal studies, </w:t>
      </w:r>
      <w:r w:rsidR="002117B6" w:rsidRPr="004F7DA5">
        <w:rPr>
          <w:b w:val="0"/>
          <w:bCs w:val="0"/>
          <w:color w:val="auto"/>
          <w:sz w:val="18"/>
          <w:szCs w:val="18"/>
        </w:rPr>
        <w:t xml:space="preserve">we demonstrated that we use this neurostimulation for 20, 30 minutes, 40 minutes, </w:t>
      </w:r>
      <w:r w:rsidR="00A44ECC" w:rsidRPr="004F7DA5">
        <w:rPr>
          <w:b w:val="0"/>
          <w:bCs w:val="0"/>
          <w:color w:val="auto"/>
          <w:sz w:val="18"/>
          <w:szCs w:val="18"/>
        </w:rPr>
        <w:t xml:space="preserve">actually that increases excitability in the spinal cord and that synaptic connection and that is very important because </w:t>
      </w:r>
      <w:r w:rsidR="008871C0" w:rsidRPr="004F7DA5">
        <w:rPr>
          <w:b w:val="0"/>
          <w:bCs w:val="0"/>
          <w:color w:val="auto"/>
          <w:sz w:val="18"/>
          <w:szCs w:val="18"/>
        </w:rPr>
        <w:t xml:space="preserve">this is when patients complete the exercise rehabilitation. So we stimulate for a period of time that causes an aftereffect </w:t>
      </w:r>
      <w:r w:rsidR="00646374" w:rsidRPr="004F7DA5">
        <w:rPr>
          <w:b w:val="0"/>
          <w:bCs w:val="0"/>
          <w:color w:val="auto"/>
          <w:sz w:val="18"/>
          <w:szCs w:val="18"/>
        </w:rPr>
        <w:t>in the spina cord, and we use that aftereffect to facilitate the effect of physical therapy. So we hopefully can have a synergistic effect</w:t>
      </w:r>
      <w:r w:rsidR="004F7DA5" w:rsidRPr="004F7DA5">
        <w:rPr>
          <w:b w:val="0"/>
          <w:bCs w:val="0"/>
          <w:color w:val="auto"/>
          <w:sz w:val="18"/>
          <w:szCs w:val="18"/>
        </w:rPr>
        <w:t xml:space="preserve">, stronger effect of physical therapy compared to when we do the same exercise but without the preceding neurostimulation. </w:t>
      </w:r>
    </w:p>
    <w:p w14:paraId="502BB756" w14:textId="77777777" w:rsidR="0085100B" w:rsidRDefault="0085100B" w:rsidP="0085100B">
      <w:pPr>
        <w:pStyle w:val="SUBHEAD"/>
      </w:pPr>
      <w:r>
        <w:t>SHARON:</w:t>
      </w:r>
    </w:p>
    <w:p w14:paraId="393CFC06" w14:textId="654BAA5E" w:rsidR="00744C04" w:rsidRPr="00744C04" w:rsidRDefault="00744C04" w:rsidP="0085100B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What are some of the outcomes </w:t>
      </w:r>
      <w:r w:rsidR="00FA7E97">
        <w:rPr>
          <w:b w:val="0"/>
          <w:bCs w:val="0"/>
          <w:color w:val="auto"/>
          <w:sz w:val="18"/>
          <w:szCs w:val="18"/>
        </w:rPr>
        <w:t>you’ve seen with this technique?</w:t>
      </w:r>
    </w:p>
    <w:p w14:paraId="0760E9BE" w14:textId="4C0CE10A" w:rsidR="0085100B" w:rsidRDefault="00FA7E97" w:rsidP="0085100B">
      <w:pPr>
        <w:pStyle w:val="SUBHEAD"/>
      </w:pPr>
      <w:r>
        <w:lastRenderedPageBreak/>
        <w:t>DR. PEREZ</w:t>
      </w:r>
      <w:r w:rsidR="0085100B">
        <w:t>:</w:t>
      </w:r>
      <w:r w:rsidR="006F208F">
        <w:t xml:space="preserve"> </w:t>
      </w:r>
    </w:p>
    <w:p w14:paraId="002EB101" w14:textId="3982DE67" w:rsidR="00FA7E97" w:rsidRPr="00FA7E97" w:rsidRDefault="006F208F" w:rsidP="0085100B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So our primary outcome measurement, we have functional measurements, so for example, the 10 Meter Walk Test</w:t>
      </w:r>
      <w:r w:rsidR="00C3085E">
        <w:rPr>
          <w:b w:val="0"/>
          <w:bCs w:val="0"/>
          <w:color w:val="auto"/>
          <w:sz w:val="18"/>
          <w:szCs w:val="18"/>
        </w:rPr>
        <w:t xml:space="preserve">. There is a new publication that we submitted very, very recently where we combine this neurostimulation protocol also with a medication </w:t>
      </w:r>
      <w:r w:rsidR="00BA24EB">
        <w:rPr>
          <w:b w:val="0"/>
          <w:bCs w:val="0"/>
          <w:color w:val="auto"/>
          <w:sz w:val="18"/>
          <w:szCs w:val="18"/>
        </w:rPr>
        <w:t xml:space="preserve">to try to even further accelerate recovery. Ans so out outcome measures have focused on locomotor output, </w:t>
      </w:r>
      <w:r w:rsidR="00163A5E">
        <w:rPr>
          <w:b w:val="0"/>
          <w:bCs w:val="0"/>
          <w:color w:val="auto"/>
          <w:sz w:val="18"/>
          <w:szCs w:val="18"/>
        </w:rPr>
        <w:t xml:space="preserve">including the 10 Meter Walk Test, the 6 Meter Walk Test, also grasping behaviors, so </w:t>
      </w:r>
      <w:r w:rsidR="002433BC">
        <w:rPr>
          <w:b w:val="0"/>
          <w:bCs w:val="0"/>
          <w:color w:val="auto"/>
          <w:sz w:val="18"/>
          <w:szCs w:val="18"/>
        </w:rPr>
        <w:t xml:space="preserve">the ability to complete precise actions with your fingers. And we also use a lot of electrophysiology to understand </w:t>
      </w:r>
      <w:r w:rsidR="0082032C">
        <w:rPr>
          <w:b w:val="0"/>
          <w:bCs w:val="0"/>
          <w:color w:val="auto"/>
          <w:sz w:val="18"/>
          <w:szCs w:val="18"/>
        </w:rPr>
        <w:t>the excitability of descending motor pathways before and after the protocol.</w:t>
      </w:r>
    </w:p>
    <w:p w14:paraId="45D834BB" w14:textId="77777777" w:rsidR="0085100B" w:rsidRDefault="0085100B" w:rsidP="0085100B">
      <w:pPr>
        <w:pStyle w:val="SUBHEAD"/>
      </w:pPr>
      <w:r>
        <w:t>SHARON:</w:t>
      </w:r>
    </w:p>
    <w:p w14:paraId="0C1F0814" w14:textId="376C9AB9" w:rsidR="0082032C" w:rsidRPr="00C40853" w:rsidRDefault="0082032C" w:rsidP="0085100B">
      <w:pPr>
        <w:pStyle w:val="SUBHEAD"/>
        <w:rPr>
          <w:b w:val="0"/>
          <w:bCs w:val="0"/>
          <w:color w:val="auto"/>
          <w:sz w:val="18"/>
          <w:szCs w:val="18"/>
        </w:rPr>
      </w:pPr>
      <w:r w:rsidRPr="00C40853">
        <w:rPr>
          <w:b w:val="0"/>
          <w:bCs w:val="0"/>
          <w:color w:val="auto"/>
          <w:sz w:val="18"/>
          <w:szCs w:val="18"/>
        </w:rPr>
        <w:t xml:space="preserve">Have you had participants who have </w:t>
      </w:r>
      <w:r w:rsidR="00C40853" w:rsidRPr="00C40853">
        <w:rPr>
          <w:b w:val="0"/>
          <w:bCs w:val="0"/>
          <w:color w:val="auto"/>
          <w:sz w:val="18"/>
          <w:szCs w:val="18"/>
        </w:rPr>
        <w:t>participated in your studies who essentially couldn’t really take a step, and after participating, could actually take steps?</w:t>
      </w:r>
    </w:p>
    <w:p w14:paraId="4973896C" w14:textId="2BDF63CD" w:rsidR="0085100B" w:rsidRDefault="00C40853" w:rsidP="0085100B">
      <w:pPr>
        <w:pStyle w:val="SUBHEAD"/>
      </w:pPr>
      <w:r>
        <w:t>DR. PEREZ</w:t>
      </w:r>
      <w:r w:rsidR="0085100B">
        <w:t>:</w:t>
      </w:r>
    </w:p>
    <w:p w14:paraId="2BB8C362" w14:textId="461BF641" w:rsidR="00C40853" w:rsidRDefault="005406B3" w:rsidP="0085100B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Yes. SO especially the last publication, it was published in </w:t>
      </w:r>
      <w:r w:rsidR="00395073">
        <w:rPr>
          <w:b w:val="0"/>
          <w:bCs w:val="0"/>
          <w:color w:val="auto"/>
          <w:sz w:val="18"/>
          <w:szCs w:val="18"/>
        </w:rPr>
        <w:t>Annals of Neurology at the end of last year, three of the participants enrolled in that trial were not able to initiate a single step</w:t>
      </w:r>
      <w:r w:rsidR="001B64C6">
        <w:rPr>
          <w:b w:val="0"/>
          <w:bCs w:val="0"/>
          <w:color w:val="auto"/>
          <w:sz w:val="18"/>
          <w:szCs w:val="18"/>
        </w:rPr>
        <w:t xml:space="preserve"> before the stimulation. And think about that – these are people with chronic injuries with extensive </w:t>
      </w:r>
      <w:r w:rsidR="003E75AA">
        <w:rPr>
          <w:b w:val="0"/>
          <w:bCs w:val="0"/>
          <w:color w:val="auto"/>
          <w:sz w:val="18"/>
          <w:szCs w:val="18"/>
        </w:rPr>
        <w:t xml:space="preserve">rehabilitation before. So if we do the comparison, before and after the protocol, they were able to </w:t>
      </w:r>
      <w:r w:rsidR="008C4A4A">
        <w:rPr>
          <w:b w:val="0"/>
          <w:bCs w:val="0"/>
          <w:color w:val="auto"/>
          <w:sz w:val="18"/>
          <w:szCs w:val="18"/>
        </w:rPr>
        <w:t xml:space="preserve">move the legs with body weight support, or with a walker, but without the need of a physical therapist. So that </w:t>
      </w:r>
      <w:r w:rsidR="00A5339C">
        <w:rPr>
          <w:b w:val="0"/>
          <w:bCs w:val="0"/>
          <w:color w:val="auto"/>
          <w:sz w:val="18"/>
          <w:szCs w:val="18"/>
        </w:rPr>
        <w:t xml:space="preserve">was remarkable. </w:t>
      </w:r>
    </w:p>
    <w:p w14:paraId="04ABB335" w14:textId="742D63F3" w:rsidR="00A5339C" w:rsidRPr="00C40853" w:rsidRDefault="00A5339C" w:rsidP="0085100B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If you think about non-invasive stimulation, it is very targeted and targets multiple muscles simultaneously, </w:t>
      </w:r>
      <w:r w:rsidR="0086146B">
        <w:rPr>
          <w:b w:val="0"/>
          <w:bCs w:val="0"/>
          <w:color w:val="auto"/>
          <w:sz w:val="18"/>
          <w:szCs w:val="18"/>
        </w:rPr>
        <w:t>could actually result in this strong functional restoration.</w:t>
      </w:r>
      <w:r w:rsidR="0047377F">
        <w:rPr>
          <w:b w:val="0"/>
          <w:bCs w:val="0"/>
          <w:color w:val="auto"/>
          <w:sz w:val="18"/>
          <w:szCs w:val="18"/>
        </w:rPr>
        <w:t xml:space="preserve"> </w:t>
      </w:r>
      <w:r w:rsidR="00BA5C7B">
        <w:rPr>
          <w:b w:val="0"/>
          <w:bCs w:val="0"/>
          <w:color w:val="auto"/>
          <w:sz w:val="18"/>
          <w:szCs w:val="18"/>
        </w:rPr>
        <w:t xml:space="preserve">We still have a long way to go. We are still working on making this protocol more powerful to accelerate recovery, </w:t>
      </w:r>
      <w:r w:rsidR="001824BF">
        <w:rPr>
          <w:b w:val="0"/>
          <w:bCs w:val="0"/>
          <w:color w:val="auto"/>
          <w:sz w:val="18"/>
          <w:szCs w:val="18"/>
        </w:rPr>
        <w:t xml:space="preserve">but it’s really remarkable that with 40 sessions, </w:t>
      </w:r>
      <w:r w:rsidR="00347A1F">
        <w:rPr>
          <w:b w:val="0"/>
          <w:bCs w:val="0"/>
          <w:color w:val="auto"/>
          <w:sz w:val="18"/>
          <w:szCs w:val="18"/>
        </w:rPr>
        <w:t>actually you can move your leg without the assistance of one or two therapists in many cases.</w:t>
      </w:r>
      <w:r>
        <w:rPr>
          <w:b w:val="0"/>
          <w:bCs w:val="0"/>
          <w:color w:val="auto"/>
          <w:sz w:val="18"/>
          <w:szCs w:val="18"/>
        </w:rPr>
        <w:t xml:space="preserve"> </w:t>
      </w:r>
    </w:p>
    <w:p w14:paraId="73E8501E" w14:textId="700ABE6B" w:rsidR="0085100B" w:rsidRDefault="0085100B" w:rsidP="0085100B">
      <w:pPr>
        <w:pStyle w:val="SUBHEAD"/>
      </w:pPr>
      <w:r>
        <w:t>SHARON:</w:t>
      </w:r>
      <w:r w:rsidR="00347A1F">
        <w:t xml:space="preserve"> 8:37</w:t>
      </w:r>
    </w:p>
    <w:p w14:paraId="05CFD608" w14:textId="34C5BF8A" w:rsidR="00C9478C" w:rsidRDefault="00C9478C" w:rsidP="00C9478C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I know that some of your results have shown that the neurostimulation combined with </w:t>
      </w:r>
      <w:r w:rsidR="001E0C31">
        <w:rPr>
          <w:b w:val="0"/>
          <w:bCs w:val="0"/>
          <w:color w:val="auto"/>
          <w:sz w:val="18"/>
          <w:szCs w:val="18"/>
        </w:rPr>
        <w:t xml:space="preserve">physical therapy, that improvement in motor function, grasping, </w:t>
      </w:r>
      <w:r w:rsidR="0037167B">
        <w:rPr>
          <w:b w:val="0"/>
          <w:bCs w:val="0"/>
          <w:color w:val="auto"/>
          <w:sz w:val="18"/>
          <w:szCs w:val="18"/>
        </w:rPr>
        <w:t xml:space="preserve">or walking or moving the legs, last quite a while. Going forward, do you see the protocol </w:t>
      </w:r>
      <w:r w:rsidR="00CB7EFD">
        <w:rPr>
          <w:b w:val="0"/>
          <w:bCs w:val="0"/>
          <w:color w:val="auto"/>
          <w:sz w:val="18"/>
          <w:szCs w:val="18"/>
        </w:rPr>
        <w:t xml:space="preserve">might be used on an ongoing basis to maintain improvements? Where would it fit in to a patient’s </w:t>
      </w:r>
      <w:r w:rsidR="00C728EF">
        <w:rPr>
          <w:b w:val="0"/>
          <w:bCs w:val="0"/>
          <w:color w:val="auto"/>
          <w:sz w:val="18"/>
          <w:szCs w:val="18"/>
        </w:rPr>
        <w:t>ongoing therapy?</w:t>
      </w:r>
    </w:p>
    <w:p w14:paraId="0F1D36C8" w14:textId="77777777" w:rsidR="00C728EF" w:rsidRDefault="00C728EF" w:rsidP="00C728EF">
      <w:pPr>
        <w:pStyle w:val="SUBHEAD"/>
      </w:pPr>
      <w:r>
        <w:t>DR. PEREZ:</w:t>
      </w:r>
    </w:p>
    <w:p w14:paraId="28EB6375" w14:textId="4C465F21" w:rsidR="00C728EF" w:rsidRDefault="001360A3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Our view is that at some point there could be some Centers of Excellence where patients would go to </w:t>
      </w:r>
      <w:r w:rsidR="00A37E85">
        <w:rPr>
          <w:b w:val="0"/>
          <w:bCs w:val="0"/>
          <w:color w:val="auto"/>
          <w:sz w:val="18"/>
          <w:szCs w:val="18"/>
        </w:rPr>
        <w:t xml:space="preserve">receive this very specialized protocol. And in our experience, patients come back to Shirley Ryan every six months </w:t>
      </w:r>
      <w:r w:rsidR="00DD63BB">
        <w:rPr>
          <w:b w:val="0"/>
          <w:bCs w:val="0"/>
          <w:color w:val="auto"/>
          <w:sz w:val="18"/>
          <w:szCs w:val="18"/>
        </w:rPr>
        <w:t xml:space="preserve">to eight months for another dose of the stimulation. We call it a booster, so they can maintain the gains, but </w:t>
      </w:r>
      <w:r w:rsidR="00365978">
        <w:rPr>
          <w:b w:val="0"/>
          <w:bCs w:val="0"/>
          <w:color w:val="auto"/>
          <w:sz w:val="18"/>
          <w:szCs w:val="18"/>
        </w:rPr>
        <w:t>there is still a need to come once a year for the stimulation protocol.</w:t>
      </w:r>
    </w:p>
    <w:p w14:paraId="4DBE65F6" w14:textId="031918F2" w:rsidR="00365978" w:rsidRPr="00C728EF" w:rsidRDefault="00365978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So the vision is that at some point we would </w:t>
      </w:r>
      <w:r w:rsidR="00DC765E">
        <w:rPr>
          <w:b w:val="0"/>
          <w:bCs w:val="0"/>
          <w:color w:val="auto"/>
          <w:sz w:val="18"/>
          <w:szCs w:val="18"/>
        </w:rPr>
        <w:t xml:space="preserve">create Centers of Excellence throughout the country where patients would be able to go and receive this type of therapy and </w:t>
      </w:r>
      <w:r w:rsidR="006A026E">
        <w:rPr>
          <w:b w:val="0"/>
          <w:bCs w:val="0"/>
          <w:color w:val="auto"/>
          <w:sz w:val="18"/>
          <w:szCs w:val="18"/>
        </w:rPr>
        <w:t xml:space="preserve">go home. Or even have a device that patients can take home and deliver the stimulation guided by the Center of Excellence </w:t>
      </w:r>
      <w:r w:rsidR="00B252F6">
        <w:rPr>
          <w:b w:val="0"/>
          <w:bCs w:val="0"/>
          <w:color w:val="auto"/>
          <w:sz w:val="18"/>
          <w:szCs w:val="18"/>
        </w:rPr>
        <w:t>and deliver that treatment at home.</w:t>
      </w:r>
    </w:p>
    <w:p w14:paraId="06B159FF" w14:textId="4BF4C1A8" w:rsidR="00C728EF" w:rsidRDefault="00C152DF" w:rsidP="00C728EF">
      <w:pPr>
        <w:pStyle w:val="SUBHEAD"/>
      </w:pPr>
      <w:r>
        <w:t>SHARON</w:t>
      </w:r>
      <w:r w:rsidR="00C728EF">
        <w:t>:</w:t>
      </w:r>
    </w:p>
    <w:p w14:paraId="73B89A97" w14:textId="1C83180E" w:rsidR="00C152DF" w:rsidRPr="00C152DF" w:rsidRDefault="00C152DF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Your research shows the effects last several months?</w:t>
      </w:r>
    </w:p>
    <w:p w14:paraId="1FEA281C" w14:textId="77777777" w:rsidR="00C728EF" w:rsidRDefault="00C728EF" w:rsidP="00C728EF">
      <w:pPr>
        <w:pStyle w:val="SUBHEAD"/>
      </w:pPr>
      <w:r>
        <w:t>DR. PEREZ:</w:t>
      </w:r>
    </w:p>
    <w:p w14:paraId="2A3D552E" w14:textId="77777777" w:rsidR="002655E6" w:rsidRDefault="00C152DF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So the effects are six, nine months</w:t>
      </w:r>
      <w:r w:rsidR="005571F0">
        <w:rPr>
          <w:b w:val="0"/>
          <w:bCs w:val="0"/>
          <w:color w:val="auto"/>
          <w:sz w:val="18"/>
          <w:szCs w:val="18"/>
        </w:rPr>
        <w:t>, between six and nine months and even a year they last. It’s not happening in every subject</w:t>
      </w:r>
      <w:r w:rsidR="007277FE">
        <w:rPr>
          <w:b w:val="0"/>
          <w:bCs w:val="0"/>
          <w:color w:val="auto"/>
          <w:sz w:val="18"/>
          <w:szCs w:val="18"/>
        </w:rPr>
        <w:t xml:space="preserve">, but we have a good group of individuals who have prolonged functional restoration and we’re trying to </w:t>
      </w:r>
    </w:p>
    <w:p w14:paraId="38B62093" w14:textId="77777777" w:rsidR="002655E6" w:rsidRDefault="002655E6" w:rsidP="00C728EF">
      <w:pPr>
        <w:pStyle w:val="SUBHEAD"/>
        <w:rPr>
          <w:b w:val="0"/>
          <w:bCs w:val="0"/>
          <w:color w:val="auto"/>
          <w:sz w:val="18"/>
          <w:szCs w:val="18"/>
        </w:rPr>
      </w:pPr>
    </w:p>
    <w:p w14:paraId="2D1F6DDA" w14:textId="0DF986D4" w:rsidR="00060744" w:rsidRDefault="007277FE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understand if these are more structural changes</w:t>
      </w:r>
      <w:r w:rsidR="00060744">
        <w:rPr>
          <w:b w:val="0"/>
          <w:bCs w:val="0"/>
          <w:color w:val="auto"/>
          <w:sz w:val="18"/>
          <w:szCs w:val="18"/>
        </w:rPr>
        <w:t xml:space="preserve">. Do they last more permanently? But the </w:t>
      </w:r>
      <w:r w:rsidR="007C2CD2">
        <w:rPr>
          <w:b w:val="0"/>
          <w:bCs w:val="0"/>
          <w:color w:val="auto"/>
          <w:sz w:val="18"/>
          <w:szCs w:val="18"/>
        </w:rPr>
        <w:t>system seems to need exercise or some kind of input in order for these changes to become more permanent</w:t>
      </w:r>
      <w:r w:rsidR="00C10F38">
        <w:rPr>
          <w:b w:val="0"/>
          <w:bCs w:val="0"/>
          <w:color w:val="auto"/>
          <w:sz w:val="18"/>
          <w:szCs w:val="18"/>
        </w:rPr>
        <w:t>.</w:t>
      </w:r>
    </w:p>
    <w:p w14:paraId="3A90F4FE" w14:textId="4169E8C3" w:rsidR="00C728EF" w:rsidRDefault="00C10F38" w:rsidP="00C728EF">
      <w:pPr>
        <w:pStyle w:val="SUBHEAD"/>
      </w:pPr>
      <w:r>
        <w:t>SHARON</w:t>
      </w:r>
      <w:r w:rsidR="00C728EF">
        <w:t>:</w:t>
      </w:r>
    </w:p>
    <w:p w14:paraId="36490FA3" w14:textId="2B4A1111" w:rsidR="00C10F38" w:rsidRPr="002655E6" w:rsidRDefault="00C10F38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With the Centers of Excellence it sounds like you go in for a tune up?</w:t>
      </w:r>
    </w:p>
    <w:p w14:paraId="15AD5251" w14:textId="77777777" w:rsidR="00C728EF" w:rsidRDefault="00C728EF" w:rsidP="00C728EF">
      <w:pPr>
        <w:pStyle w:val="SUBHEAD"/>
      </w:pPr>
      <w:r>
        <w:t>DR. PEREZ:</w:t>
      </w:r>
    </w:p>
    <w:p w14:paraId="44D5E421" w14:textId="6B5FE20D" w:rsidR="00C10F38" w:rsidRPr="00C10F38" w:rsidRDefault="00033A6B" w:rsidP="00C728EF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Yes! We refer to it a s a booster. We took that terminology from COVID times. </w:t>
      </w:r>
      <w:r w:rsidR="00A630B4">
        <w:rPr>
          <w:b w:val="0"/>
          <w:bCs w:val="0"/>
          <w:color w:val="auto"/>
          <w:sz w:val="18"/>
          <w:szCs w:val="18"/>
        </w:rPr>
        <w:t xml:space="preserve">And I think it really is a booster. We are happy that people feel a difference and they want to come back for more, but our </w:t>
      </w:r>
      <w:r w:rsidR="00C22CB9">
        <w:rPr>
          <w:b w:val="0"/>
          <w:bCs w:val="0"/>
          <w:color w:val="auto"/>
          <w:sz w:val="18"/>
          <w:szCs w:val="18"/>
        </w:rPr>
        <w:t xml:space="preserve">goal, of course, is that they don’t have to come back anymore. But we’re not there yet. But the fact that they </w:t>
      </w:r>
      <w:r w:rsidR="003945F0">
        <w:rPr>
          <w:b w:val="0"/>
          <w:bCs w:val="0"/>
          <w:color w:val="auto"/>
          <w:sz w:val="18"/>
          <w:szCs w:val="18"/>
        </w:rPr>
        <w:t xml:space="preserve">recover some function and they are asking to come back and ask for more neurostimulation from us is quite an achievement </w:t>
      </w:r>
      <w:r w:rsidR="0023295B">
        <w:rPr>
          <w:b w:val="0"/>
          <w:bCs w:val="0"/>
          <w:color w:val="auto"/>
          <w:sz w:val="18"/>
          <w:szCs w:val="18"/>
        </w:rPr>
        <w:t xml:space="preserve">because as you know, we don’t have an FDA approved treatment for spinal cord injury now. SO we are all looking for approaches that </w:t>
      </w:r>
      <w:r w:rsidR="00892834">
        <w:rPr>
          <w:b w:val="0"/>
          <w:bCs w:val="0"/>
          <w:color w:val="auto"/>
          <w:sz w:val="18"/>
          <w:szCs w:val="18"/>
        </w:rPr>
        <w:t>have benefits that last longer and longer periods of time for our patients.</w:t>
      </w:r>
    </w:p>
    <w:p w14:paraId="4BC0CDC7" w14:textId="0653FD0F" w:rsidR="00C728EF" w:rsidRDefault="00892834" w:rsidP="00C728EF">
      <w:pPr>
        <w:pStyle w:val="SUBHEAD"/>
      </w:pPr>
      <w:bookmarkStart w:id="1" w:name="_Hlk166144535"/>
      <w:r>
        <w:t>SHARON</w:t>
      </w:r>
      <w:r w:rsidR="00C728EF">
        <w:t>:</w:t>
      </w:r>
    </w:p>
    <w:p w14:paraId="5CB63AE4" w14:textId="2259AEB7" w:rsidR="00C728EF" w:rsidRPr="00C40853" w:rsidRDefault="00A1665E" w:rsidP="00C9478C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So what are some next steps in your research? What are you looking at next?</w:t>
      </w:r>
      <w:bookmarkEnd w:id="1"/>
    </w:p>
    <w:p w14:paraId="5DE34F76" w14:textId="77777777" w:rsidR="00892834" w:rsidRDefault="00892834" w:rsidP="00892834">
      <w:pPr>
        <w:pStyle w:val="SUBHEAD"/>
      </w:pPr>
      <w:r>
        <w:t>DR. PEREZ:</w:t>
      </w:r>
    </w:p>
    <w:p w14:paraId="6D9D4568" w14:textId="2870B8BA" w:rsidR="00A1665E" w:rsidRDefault="00994130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So we continue to work in protocol optimization, we are focusing on using pharmacological agents at the moment </w:t>
      </w:r>
      <w:r w:rsidR="007B7B9B">
        <w:rPr>
          <w:b w:val="0"/>
          <w:bCs w:val="0"/>
          <w:color w:val="auto"/>
          <w:sz w:val="18"/>
          <w:szCs w:val="18"/>
        </w:rPr>
        <w:t xml:space="preserve">that have a synergistic effect with our protocol. One of those agents is NAME OF AGENT HERE and </w:t>
      </w:r>
      <w:r w:rsidR="00ED1D74">
        <w:rPr>
          <w:b w:val="0"/>
          <w:bCs w:val="0"/>
          <w:color w:val="auto"/>
          <w:sz w:val="18"/>
          <w:szCs w:val="18"/>
        </w:rPr>
        <w:t>this is a potassium bloc</w:t>
      </w:r>
      <w:r w:rsidR="00471E69">
        <w:rPr>
          <w:b w:val="0"/>
          <w:bCs w:val="0"/>
          <w:color w:val="auto"/>
          <w:sz w:val="18"/>
          <w:szCs w:val="18"/>
        </w:rPr>
        <w:t>k</w:t>
      </w:r>
      <w:r w:rsidR="00ED1D74">
        <w:rPr>
          <w:b w:val="0"/>
          <w:bCs w:val="0"/>
          <w:color w:val="auto"/>
          <w:sz w:val="18"/>
          <w:szCs w:val="18"/>
        </w:rPr>
        <w:t xml:space="preserve">er that works in transmission of axons and also in strengthening synaptic connections so </w:t>
      </w:r>
      <w:r w:rsidR="00471E69">
        <w:rPr>
          <w:b w:val="0"/>
          <w:bCs w:val="0"/>
          <w:color w:val="auto"/>
          <w:sz w:val="18"/>
          <w:szCs w:val="18"/>
        </w:rPr>
        <w:t xml:space="preserve">because our protocol is aiming to enhance synaptic strength, we have a little bit of evidence that they could have a synergistic effect. </w:t>
      </w:r>
    </w:p>
    <w:p w14:paraId="769599F5" w14:textId="0ACD9639" w:rsidR="00C030BC" w:rsidRDefault="00A4490D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So the idea, is if you think about, to try to have our protocol has been effective in proving </w:t>
      </w:r>
      <w:r w:rsidR="00063079">
        <w:rPr>
          <w:b w:val="0"/>
          <w:bCs w:val="0"/>
          <w:color w:val="auto"/>
          <w:sz w:val="18"/>
          <w:szCs w:val="18"/>
        </w:rPr>
        <w:t xml:space="preserve">to some extent, </w:t>
      </w:r>
      <w:r>
        <w:rPr>
          <w:b w:val="0"/>
          <w:bCs w:val="0"/>
          <w:color w:val="auto"/>
          <w:sz w:val="18"/>
          <w:szCs w:val="18"/>
        </w:rPr>
        <w:t xml:space="preserve">functional restoration </w:t>
      </w:r>
      <w:r w:rsidR="00063079">
        <w:rPr>
          <w:b w:val="0"/>
          <w:bCs w:val="0"/>
          <w:color w:val="auto"/>
          <w:sz w:val="18"/>
          <w:szCs w:val="18"/>
        </w:rPr>
        <w:t xml:space="preserve">in individuals who have some connections </w:t>
      </w:r>
      <w:r w:rsidR="00032653">
        <w:rPr>
          <w:b w:val="0"/>
          <w:bCs w:val="0"/>
          <w:color w:val="auto"/>
          <w:sz w:val="18"/>
          <w:szCs w:val="18"/>
        </w:rPr>
        <w:t xml:space="preserve">and some voluntary control, and next step is to go to individuals who have much more severe injuries </w:t>
      </w:r>
      <w:r w:rsidR="00F87E24">
        <w:rPr>
          <w:b w:val="0"/>
          <w:bCs w:val="0"/>
          <w:color w:val="auto"/>
          <w:sz w:val="18"/>
          <w:szCs w:val="18"/>
        </w:rPr>
        <w:t xml:space="preserve">and have an impact at that level. So we are combining therapies. In spinal cord injury, we </w:t>
      </w:r>
      <w:r w:rsidR="00F47A3B">
        <w:rPr>
          <w:b w:val="0"/>
          <w:bCs w:val="0"/>
          <w:color w:val="auto"/>
          <w:sz w:val="18"/>
          <w:szCs w:val="18"/>
        </w:rPr>
        <w:t xml:space="preserve">have good evidence that combinatorial </w:t>
      </w:r>
      <w:r w:rsidR="003072D5">
        <w:rPr>
          <w:b w:val="0"/>
          <w:bCs w:val="0"/>
          <w:color w:val="auto"/>
          <w:sz w:val="18"/>
          <w:szCs w:val="18"/>
        </w:rPr>
        <w:t xml:space="preserve">approaches that target different aspects of the pathophysiology of spinal cord injury </w:t>
      </w:r>
      <w:r w:rsidR="00BC047A">
        <w:rPr>
          <w:b w:val="0"/>
          <w:bCs w:val="0"/>
          <w:color w:val="auto"/>
          <w:sz w:val="18"/>
          <w:szCs w:val="18"/>
        </w:rPr>
        <w:t>are likely to be more beneficial for humans, for humans with spinal cord injury, so this is what we are doing.</w:t>
      </w:r>
      <w:r w:rsidR="00590099">
        <w:rPr>
          <w:b w:val="0"/>
          <w:bCs w:val="0"/>
          <w:color w:val="auto"/>
          <w:sz w:val="18"/>
          <w:szCs w:val="18"/>
        </w:rPr>
        <w:t xml:space="preserve"> We are combining medications with the neurostimulation and exercise. And I think it’s important to think about </w:t>
      </w:r>
      <w:r w:rsidR="005B7E4D">
        <w:rPr>
          <w:b w:val="0"/>
          <w:bCs w:val="0"/>
          <w:color w:val="auto"/>
          <w:sz w:val="18"/>
          <w:szCs w:val="18"/>
        </w:rPr>
        <w:t>these improvements in performance are quite similar to what has been observed with invasive approaches</w:t>
      </w:r>
      <w:r w:rsidR="00535CA2">
        <w:rPr>
          <w:b w:val="0"/>
          <w:bCs w:val="0"/>
          <w:color w:val="auto"/>
          <w:sz w:val="18"/>
          <w:szCs w:val="18"/>
        </w:rPr>
        <w:t xml:space="preserve">. SO it’s remarkable. I want to emphasize the need </w:t>
      </w:r>
      <w:r w:rsidR="00D649CA">
        <w:rPr>
          <w:b w:val="0"/>
          <w:bCs w:val="0"/>
          <w:color w:val="auto"/>
          <w:sz w:val="18"/>
          <w:szCs w:val="18"/>
        </w:rPr>
        <w:t xml:space="preserve">for noninvasive approaches and the need to optimize these noninvasive approaches and to understand the results mechanistically and </w:t>
      </w:r>
      <w:r w:rsidR="00DF6AF4">
        <w:rPr>
          <w:b w:val="0"/>
          <w:bCs w:val="0"/>
          <w:color w:val="auto"/>
          <w:sz w:val="18"/>
          <w:szCs w:val="18"/>
        </w:rPr>
        <w:t xml:space="preserve">how to make this protocol stronger for functional restoration. So you might not need to go to an invasive approach. </w:t>
      </w:r>
    </w:p>
    <w:p w14:paraId="2B9B6398" w14:textId="4CCA51BD" w:rsidR="00BC047A" w:rsidRPr="00A1665E" w:rsidRDefault="00C030BC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Another </w:t>
      </w:r>
      <w:r w:rsidR="00C4351F">
        <w:rPr>
          <w:b w:val="0"/>
          <w:bCs w:val="0"/>
          <w:color w:val="auto"/>
          <w:sz w:val="18"/>
          <w:szCs w:val="18"/>
        </w:rPr>
        <w:t>possibility</w:t>
      </w:r>
      <w:r>
        <w:rPr>
          <w:b w:val="0"/>
          <w:bCs w:val="0"/>
          <w:color w:val="auto"/>
          <w:sz w:val="18"/>
          <w:szCs w:val="18"/>
        </w:rPr>
        <w:t xml:space="preserve"> is to combine these approaches with cell therapies, with new scaffolds, so proteins that are </w:t>
      </w:r>
      <w:r w:rsidR="00C45744">
        <w:rPr>
          <w:b w:val="0"/>
          <w:bCs w:val="0"/>
          <w:color w:val="auto"/>
          <w:sz w:val="18"/>
          <w:szCs w:val="18"/>
        </w:rPr>
        <w:t xml:space="preserve">working on regeneration. So we have ideas on how to combine the neurostimulation protocol </w:t>
      </w:r>
      <w:r w:rsidR="00F80A34">
        <w:rPr>
          <w:b w:val="0"/>
          <w:bCs w:val="0"/>
          <w:color w:val="auto"/>
          <w:sz w:val="18"/>
          <w:szCs w:val="18"/>
        </w:rPr>
        <w:t xml:space="preserve">that we have with those approaches to continue to further rehabilitation and </w:t>
      </w:r>
      <w:r w:rsidR="00691D2F">
        <w:rPr>
          <w:b w:val="0"/>
          <w:bCs w:val="0"/>
          <w:color w:val="auto"/>
          <w:sz w:val="18"/>
          <w:szCs w:val="18"/>
        </w:rPr>
        <w:t xml:space="preserve">actually have a synergistic effect between therapies. It’s important to not combine therapies for the idea of </w:t>
      </w:r>
      <w:r w:rsidR="00D63CEA">
        <w:rPr>
          <w:b w:val="0"/>
          <w:bCs w:val="0"/>
          <w:color w:val="auto"/>
          <w:sz w:val="18"/>
          <w:szCs w:val="18"/>
        </w:rPr>
        <w:t xml:space="preserve">conducting combinatorial approaches, but I think you have a strong mechanistic </w:t>
      </w:r>
      <w:r w:rsidR="00CF41D7">
        <w:rPr>
          <w:b w:val="0"/>
          <w:bCs w:val="0"/>
          <w:color w:val="auto"/>
          <w:sz w:val="18"/>
          <w:szCs w:val="18"/>
        </w:rPr>
        <w:t>approach and a strong hypothesis of why these therapies can help each other, and that’s the key</w:t>
      </w:r>
      <w:r w:rsidR="00FF5872">
        <w:rPr>
          <w:b w:val="0"/>
          <w:bCs w:val="0"/>
          <w:color w:val="auto"/>
          <w:sz w:val="18"/>
          <w:szCs w:val="18"/>
        </w:rPr>
        <w:t xml:space="preserve"> that is very critical for making this protocol stronger and faster and resulting in better functional restoration outcomes for our patients. </w:t>
      </w:r>
    </w:p>
    <w:p w14:paraId="79046BDC" w14:textId="43083240" w:rsidR="00892834" w:rsidRDefault="00852ADA" w:rsidP="00892834">
      <w:pPr>
        <w:pStyle w:val="SUBHEAD"/>
      </w:pPr>
      <w:r>
        <w:t>SHARON</w:t>
      </w:r>
      <w:r w:rsidR="00892834">
        <w:t>:</w:t>
      </w:r>
    </w:p>
    <w:p w14:paraId="1BD642DD" w14:textId="34F49C69" w:rsidR="00C9478C" w:rsidRPr="00072D34" w:rsidRDefault="00852ADA" w:rsidP="00072D34">
      <w:pPr>
        <w:pStyle w:val="SUBHEAD"/>
        <w:rPr>
          <w:b w:val="0"/>
          <w:bCs w:val="0"/>
          <w:color w:val="auto"/>
          <w:sz w:val="18"/>
          <w:szCs w:val="18"/>
        </w:rPr>
      </w:pPr>
      <w:r w:rsidRPr="00072D34">
        <w:rPr>
          <w:b w:val="0"/>
          <w:bCs w:val="0"/>
          <w:color w:val="auto"/>
          <w:sz w:val="18"/>
          <w:szCs w:val="18"/>
        </w:rPr>
        <w:t>So it sounds like there’s still a long</w:t>
      </w:r>
      <w:r w:rsidR="001A692D" w:rsidRPr="00072D34">
        <w:rPr>
          <w:b w:val="0"/>
          <w:bCs w:val="0"/>
          <w:color w:val="auto"/>
          <w:sz w:val="18"/>
          <w:szCs w:val="18"/>
        </w:rPr>
        <w:t xml:space="preserve">, long road ahead of therapies to investigate that might </w:t>
      </w:r>
      <w:r w:rsidR="005972C4" w:rsidRPr="00072D34">
        <w:rPr>
          <w:b w:val="0"/>
          <w:bCs w:val="0"/>
          <w:color w:val="auto"/>
          <w:sz w:val="18"/>
          <w:szCs w:val="18"/>
        </w:rPr>
        <w:t xml:space="preserve">work well with your existing protocol. And you mentioned that your neurostimulation is noninvasive, </w:t>
      </w:r>
      <w:r w:rsidR="00607742" w:rsidRPr="00072D34">
        <w:rPr>
          <w:b w:val="0"/>
          <w:bCs w:val="0"/>
          <w:color w:val="auto"/>
          <w:sz w:val="18"/>
          <w:szCs w:val="18"/>
        </w:rPr>
        <w:t xml:space="preserve">so with your neurostimulation protocol, it is delivered just through the skin as opposed to having to </w:t>
      </w:r>
      <w:r w:rsidR="00072D34" w:rsidRPr="00072D34">
        <w:rPr>
          <w:b w:val="0"/>
          <w:bCs w:val="0"/>
          <w:color w:val="auto"/>
          <w:sz w:val="18"/>
          <w:szCs w:val="18"/>
        </w:rPr>
        <w:t>go inside and stimulate muscles or nerves directly. That’s right?</w:t>
      </w:r>
    </w:p>
    <w:p w14:paraId="69877E52" w14:textId="77777777" w:rsidR="00892834" w:rsidRDefault="00892834" w:rsidP="00892834">
      <w:pPr>
        <w:pStyle w:val="SUBHEAD"/>
      </w:pPr>
      <w:r>
        <w:lastRenderedPageBreak/>
        <w:t>DR. PEREZ:</w:t>
      </w:r>
    </w:p>
    <w:p w14:paraId="03149F8C" w14:textId="4F66A98D" w:rsidR="00072D34" w:rsidRDefault="0009707D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Yes, yes. This is noninvasive </w:t>
      </w:r>
      <w:r w:rsidR="00AD2777">
        <w:rPr>
          <w:b w:val="0"/>
          <w:bCs w:val="0"/>
          <w:color w:val="auto"/>
          <w:sz w:val="18"/>
          <w:szCs w:val="18"/>
        </w:rPr>
        <w:t xml:space="preserve">and I think that is what makes this therapy more attractive. And at the same time, through optimization, we have </w:t>
      </w:r>
      <w:r w:rsidR="0076257B">
        <w:rPr>
          <w:b w:val="0"/>
          <w:bCs w:val="0"/>
          <w:color w:val="auto"/>
          <w:sz w:val="18"/>
          <w:szCs w:val="18"/>
        </w:rPr>
        <w:t xml:space="preserve">been able to get to similar levels of functional restoration as you can get with more invasive approaches. </w:t>
      </w:r>
    </w:p>
    <w:p w14:paraId="59DE527F" w14:textId="08C404B9" w:rsidR="00036DE4" w:rsidRPr="00072D34" w:rsidRDefault="00036DE4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So I think our next goal is to go to people with much more severe injuries, individuals with AAS </w:t>
      </w:r>
      <w:r w:rsidR="005E536C">
        <w:rPr>
          <w:b w:val="0"/>
          <w:bCs w:val="0"/>
          <w:color w:val="auto"/>
          <w:sz w:val="18"/>
          <w:szCs w:val="18"/>
        </w:rPr>
        <w:t xml:space="preserve">A </w:t>
      </w:r>
      <w:r>
        <w:rPr>
          <w:b w:val="0"/>
          <w:bCs w:val="0"/>
          <w:color w:val="auto"/>
          <w:sz w:val="18"/>
          <w:szCs w:val="18"/>
        </w:rPr>
        <w:t>or B</w:t>
      </w:r>
      <w:r w:rsidR="005E536C">
        <w:rPr>
          <w:b w:val="0"/>
          <w:bCs w:val="0"/>
          <w:color w:val="auto"/>
          <w:sz w:val="18"/>
          <w:szCs w:val="18"/>
        </w:rPr>
        <w:t>,</w:t>
      </w:r>
      <w:r>
        <w:rPr>
          <w:b w:val="0"/>
          <w:bCs w:val="0"/>
          <w:color w:val="auto"/>
          <w:sz w:val="18"/>
          <w:szCs w:val="18"/>
        </w:rPr>
        <w:t xml:space="preserve"> that </w:t>
      </w:r>
      <w:r w:rsidR="005E536C">
        <w:rPr>
          <w:b w:val="0"/>
          <w:bCs w:val="0"/>
          <w:color w:val="auto"/>
          <w:sz w:val="18"/>
          <w:szCs w:val="18"/>
        </w:rPr>
        <w:t xml:space="preserve">means motor complete. Many of them have residual connections but </w:t>
      </w:r>
      <w:r w:rsidR="00842433">
        <w:rPr>
          <w:b w:val="0"/>
          <w:bCs w:val="0"/>
          <w:color w:val="auto"/>
          <w:sz w:val="18"/>
          <w:szCs w:val="18"/>
        </w:rPr>
        <w:t xml:space="preserve">no voluntary movement at all. Move these therapies to sub-acute patient sooner. Very soon after they </w:t>
      </w:r>
      <w:r w:rsidR="007B42CB">
        <w:rPr>
          <w:b w:val="0"/>
          <w:bCs w:val="0"/>
          <w:color w:val="auto"/>
          <w:sz w:val="18"/>
          <w:szCs w:val="18"/>
        </w:rPr>
        <w:t xml:space="preserve">get their injury to understand if we can have an impact in those patients. SO there’s a lot to do, the results look very promising </w:t>
      </w:r>
      <w:r w:rsidR="00E53621">
        <w:rPr>
          <w:b w:val="0"/>
          <w:bCs w:val="0"/>
          <w:color w:val="auto"/>
          <w:sz w:val="18"/>
          <w:szCs w:val="18"/>
        </w:rPr>
        <w:t xml:space="preserve">but we continue to work to have these therapies available to the majority of people and then to make it faster </w:t>
      </w:r>
      <w:r w:rsidR="00785637">
        <w:rPr>
          <w:b w:val="0"/>
          <w:bCs w:val="0"/>
          <w:color w:val="auto"/>
          <w:sz w:val="18"/>
          <w:szCs w:val="18"/>
        </w:rPr>
        <w:t>and stronger.</w:t>
      </w:r>
    </w:p>
    <w:p w14:paraId="14846FCB" w14:textId="513C4C5B" w:rsidR="00892834" w:rsidRDefault="00785637" w:rsidP="00892834">
      <w:pPr>
        <w:pStyle w:val="SUBHEAD"/>
      </w:pPr>
      <w:r>
        <w:t>SHARON</w:t>
      </w:r>
      <w:r w:rsidR="00892834">
        <w:t>:</w:t>
      </w:r>
    </w:p>
    <w:p w14:paraId="20FB1746" w14:textId="7982911E" w:rsidR="00C9478C" w:rsidRPr="00F36102" w:rsidRDefault="00785637" w:rsidP="00C9478C">
      <w:pPr>
        <w:pStyle w:val="Bullet"/>
        <w:numPr>
          <w:ilvl w:val="0"/>
          <w:numId w:val="0"/>
        </w:numPr>
      </w:pPr>
      <w:r>
        <w:t>Is there anything else you want to add?</w:t>
      </w:r>
    </w:p>
    <w:p w14:paraId="12816F4E" w14:textId="77777777" w:rsidR="00892834" w:rsidRDefault="00892834" w:rsidP="00892834">
      <w:pPr>
        <w:pStyle w:val="SUBHEAD"/>
      </w:pPr>
      <w:r>
        <w:t>DR. PEREZ:</w:t>
      </w:r>
    </w:p>
    <w:p w14:paraId="05638CC9" w14:textId="00AF12F6" w:rsidR="00785637" w:rsidRPr="00785637" w:rsidRDefault="008D6FAE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Learn about the trials, and learn about how you can participate. I think for researchers, it’s quite important</w:t>
      </w:r>
      <w:r w:rsidR="00D07C6A">
        <w:rPr>
          <w:b w:val="0"/>
          <w:bCs w:val="0"/>
          <w:color w:val="auto"/>
          <w:sz w:val="18"/>
          <w:szCs w:val="18"/>
        </w:rPr>
        <w:t xml:space="preserve">. We need your cooperation and we need your input. And participation in these trials so hopefully we can help each other. </w:t>
      </w:r>
      <w:r w:rsidR="00B51145">
        <w:rPr>
          <w:b w:val="0"/>
          <w:bCs w:val="0"/>
          <w:color w:val="auto"/>
          <w:sz w:val="18"/>
          <w:szCs w:val="18"/>
        </w:rPr>
        <w:t>We can help to develop better treatments, and we can help you if there is any effect in functional restoration.</w:t>
      </w:r>
    </w:p>
    <w:p w14:paraId="7B9A60B8" w14:textId="2BFE9568" w:rsidR="00892834" w:rsidRDefault="00E92CA9" w:rsidP="00892834">
      <w:pPr>
        <w:pStyle w:val="SUBHEAD"/>
      </w:pPr>
      <w:r>
        <w:t>SHARON</w:t>
      </w:r>
      <w:r w:rsidR="00892834">
        <w:t>:</w:t>
      </w:r>
    </w:p>
    <w:p w14:paraId="5589846F" w14:textId="17F404DA" w:rsidR="00E92CA9" w:rsidRPr="00E92CA9" w:rsidRDefault="00E92CA9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Thank you so much, Dr. </w:t>
      </w:r>
      <w:r w:rsidR="00E03FFF">
        <w:rPr>
          <w:b w:val="0"/>
          <w:bCs w:val="0"/>
          <w:color w:val="auto"/>
          <w:sz w:val="18"/>
          <w:szCs w:val="18"/>
        </w:rPr>
        <w:t>P</w:t>
      </w:r>
      <w:r>
        <w:rPr>
          <w:b w:val="0"/>
          <w:bCs w:val="0"/>
          <w:color w:val="auto"/>
          <w:sz w:val="18"/>
          <w:szCs w:val="18"/>
        </w:rPr>
        <w:t>erez, This is very exciting research and it seems like it’s just going to get better and better</w:t>
      </w:r>
      <w:r w:rsidR="00E03FFF">
        <w:rPr>
          <w:b w:val="0"/>
          <w:bCs w:val="0"/>
          <w:color w:val="auto"/>
          <w:sz w:val="18"/>
          <w:szCs w:val="18"/>
        </w:rPr>
        <w:t xml:space="preserve"> and we’re really looking forward to hearing about your results on a future episode. </w:t>
      </w:r>
    </w:p>
    <w:p w14:paraId="23828762" w14:textId="77777777" w:rsidR="00892834" w:rsidRDefault="00892834" w:rsidP="00892834">
      <w:pPr>
        <w:pStyle w:val="SUBHEAD"/>
      </w:pPr>
      <w:r>
        <w:t>DR. PEREZ:</w:t>
      </w:r>
    </w:p>
    <w:p w14:paraId="2B7F3B5C" w14:textId="41944B32" w:rsidR="00E03FFF" w:rsidRPr="00E03FFF" w:rsidRDefault="00E03FFF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 xml:space="preserve">Thanks, Sharon. It was wonderful. Thanks so much for </w:t>
      </w:r>
      <w:r w:rsidR="006016FD">
        <w:rPr>
          <w:b w:val="0"/>
          <w:bCs w:val="0"/>
          <w:color w:val="auto"/>
          <w:sz w:val="18"/>
          <w:szCs w:val="18"/>
        </w:rPr>
        <w:t>the opportunity and to everyone who has listened to the podcast and let’s be in touch.</w:t>
      </w:r>
    </w:p>
    <w:p w14:paraId="198702CE" w14:textId="060DA559" w:rsidR="00892834" w:rsidRDefault="006016FD" w:rsidP="00892834">
      <w:pPr>
        <w:pStyle w:val="SUBHEAD"/>
      </w:pPr>
      <w:r>
        <w:t>SHARON</w:t>
      </w:r>
      <w:r w:rsidR="00892834">
        <w:t>:</w:t>
      </w:r>
    </w:p>
    <w:p w14:paraId="100C2894" w14:textId="6901C4AB" w:rsidR="003F3AF9" w:rsidRPr="003F3AF9" w:rsidRDefault="00524BCD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 w:rsidRPr="003F3AF9">
        <w:rPr>
          <w:b w:val="0"/>
          <w:bCs w:val="0"/>
          <w:color w:val="auto"/>
          <w:sz w:val="18"/>
          <w:szCs w:val="18"/>
        </w:rPr>
        <w:t>If you’re interested in learning about Dr. Perez’s research</w:t>
      </w:r>
      <w:r w:rsidR="003F3AF9" w:rsidRPr="003F3AF9">
        <w:rPr>
          <w:b w:val="0"/>
          <w:bCs w:val="0"/>
          <w:color w:val="auto"/>
          <w:sz w:val="18"/>
          <w:szCs w:val="18"/>
        </w:rPr>
        <w:t xml:space="preserve"> </w:t>
      </w:r>
      <w:r w:rsidRPr="003F3AF9">
        <w:rPr>
          <w:b w:val="0"/>
          <w:bCs w:val="0"/>
          <w:color w:val="auto"/>
          <w:sz w:val="18"/>
          <w:szCs w:val="18"/>
        </w:rPr>
        <w:t xml:space="preserve">or joining her clinical trial or another clinical trial at Shirley Ryan AbilityLab, </w:t>
      </w:r>
      <w:r w:rsidR="00A5226E" w:rsidRPr="003F3AF9">
        <w:rPr>
          <w:b w:val="0"/>
          <w:bCs w:val="0"/>
          <w:color w:val="auto"/>
          <w:sz w:val="18"/>
          <w:szCs w:val="18"/>
        </w:rPr>
        <w:t xml:space="preserve">you can go to the Shirley Ryan AbilityLab homepage at s r a lab dot org and if you scroll down a little bit, you’ll come to a section called Clinical Trials and </w:t>
      </w:r>
      <w:r w:rsidR="003F3AF9" w:rsidRPr="003F3AF9">
        <w:rPr>
          <w:b w:val="0"/>
          <w:bCs w:val="0"/>
          <w:color w:val="auto"/>
          <w:sz w:val="18"/>
          <w:szCs w:val="18"/>
        </w:rPr>
        <w:t>that’s where you can register for a clinical trial at the hospital.</w:t>
      </w:r>
    </w:p>
    <w:p w14:paraId="41DA4DB6" w14:textId="12EE1898" w:rsidR="006016FD" w:rsidRPr="003F3AF9" w:rsidRDefault="003F3AF9" w:rsidP="00892834">
      <w:pPr>
        <w:pStyle w:val="SUBHEAD"/>
        <w:rPr>
          <w:b w:val="0"/>
          <w:bCs w:val="0"/>
          <w:color w:val="auto"/>
          <w:sz w:val="18"/>
          <w:szCs w:val="18"/>
        </w:rPr>
      </w:pPr>
      <w:r w:rsidRPr="003F3AF9">
        <w:rPr>
          <w:b w:val="0"/>
          <w:bCs w:val="0"/>
          <w:color w:val="auto"/>
          <w:sz w:val="18"/>
          <w:szCs w:val="18"/>
        </w:rPr>
        <w:t xml:space="preserve">This has been Inside the OUTcomes: A Rehabilitation Research Podcast. This podcast is supported by the national Institute on Disability, Independent Living and Rehabilitation Research. I’m your host, Sharon Parmet, </w:t>
      </w:r>
      <w:r w:rsidR="002655E6">
        <w:rPr>
          <w:b w:val="0"/>
          <w:bCs w:val="0"/>
          <w:color w:val="auto"/>
          <w:sz w:val="18"/>
          <w:szCs w:val="18"/>
        </w:rPr>
        <w:t>s</w:t>
      </w:r>
      <w:r w:rsidRPr="003F3AF9">
        <w:rPr>
          <w:b w:val="0"/>
          <w:bCs w:val="0"/>
          <w:color w:val="auto"/>
          <w:sz w:val="18"/>
          <w:szCs w:val="18"/>
        </w:rPr>
        <w:t>igning off.</w:t>
      </w:r>
      <w:r w:rsidR="00524BCD" w:rsidRPr="003F3AF9">
        <w:rPr>
          <w:b w:val="0"/>
          <w:bCs w:val="0"/>
          <w:color w:val="auto"/>
          <w:sz w:val="18"/>
          <w:szCs w:val="18"/>
        </w:rPr>
        <w:t xml:space="preserve"> </w:t>
      </w:r>
    </w:p>
    <w:p w14:paraId="50BC87D4" w14:textId="18A29AB8" w:rsidR="00F36102" w:rsidRPr="00F36102" w:rsidRDefault="00F36102" w:rsidP="003B1C93">
      <w:pPr>
        <w:pStyle w:val="Bullet"/>
        <w:numPr>
          <w:ilvl w:val="0"/>
          <w:numId w:val="0"/>
        </w:numPr>
      </w:pPr>
    </w:p>
    <w:sectPr w:rsidR="00F36102" w:rsidRPr="00F36102" w:rsidSect="0083118E">
      <w:headerReference w:type="default" r:id="rId7"/>
      <w:pgSz w:w="12240" w:h="15840"/>
      <w:pgMar w:top="1584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B060" w14:textId="77777777" w:rsidR="0083118E" w:rsidRDefault="0083118E" w:rsidP="00605306">
      <w:r>
        <w:separator/>
      </w:r>
    </w:p>
  </w:endnote>
  <w:endnote w:type="continuationSeparator" w:id="0">
    <w:p w14:paraId="71CDBBE8" w14:textId="77777777" w:rsidR="0083118E" w:rsidRDefault="0083118E" w:rsidP="006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bson Light"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27B7" w14:textId="77777777" w:rsidR="0083118E" w:rsidRDefault="0083118E" w:rsidP="00605306">
      <w:r>
        <w:separator/>
      </w:r>
    </w:p>
  </w:footnote>
  <w:footnote w:type="continuationSeparator" w:id="0">
    <w:p w14:paraId="3E0B49A0" w14:textId="77777777" w:rsidR="0083118E" w:rsidRDefault="0083118E" w:rsidP="0060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3303" w14:textId="77777777" w:rsidR="00797548" w:rsidRDefault="007975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89057" wp14:editId="3B662176">
          <wp:simplePos x="0" y="0"/>
          <wp:positionH relativeFrom="column">
            <wp:posOffset>5092889</wp:posOffset>
          </wp:positionH>
          <wp:positionV relativeFrom="paragraph">
            <wp:posOffset>-172660</wp:posOffset>
          </wp:positionV>
          <wp:extent cx="1947672" cy="914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ilityLa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56881"/>
    <w:multiLevelType w:val="hybridMultilevel"/>
    <w:tmpl w:val="E73227C8"/>
    <w:lvl w:ilvl="0" w:tplc="76DC5250">
      <w:start w:val="1"/>
      <w:numFmt w:val="bullet"/>
      <w:pStyle w:val="Bullet"/>
      <w:lvlText w:val=""/>
      <w:lvlJc w:val="left"/>
      <w:pPr>
        <w:ind w:left="720" w:hanging="504"/>
      </w:pPr>
      <w:rPr>
        <w:rFonts w:ascii="Symbol" w:hAnsi="Symbol" w:cs="Symbol" w:hint="default"/>
        <w:color w:val="4EC3E0" w:themeColor="accent5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604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BA"/>
    <w:rsid w:val="00004E40"/>
    <w:rsid w:val="00012831"/>
    <w:rsid w:val="000157DB"/>
    <w:rsid w:val="00032653"/>
    <w:rsid w:val="00033A6B"/>
    <w:rsid w:val="00036DE4"/>
    <w:rsid w:val="00055355"/>
    <w:rsid w:val="00060744"/>
    <w:rsid w:val="00063079"/>
    <w:rsid w:val="000729F8"/>
    <w:rsid w:val="00072D34"/>
    <w:rsid w:val="00087E57"/>
    <w:rsid w:val="0009707D"/>
    <w:rsid w:val="000C0D5E"/>
    <w:rsid w:val="001043E5"/>
    <w:rsid w:val="00105830"/>
    <w:rsid w:val="001360A3"/>
    <w:rsid w:val="001409F8"/>
    <w:rsid w:val="0014602C"/>
    <w:rsid w:val="00151014"/>
    <w:rsid w:val="00163A5E"/>
    <w:rsid w:val="001824BF"/>
    <w:rsid w:val="001A692D"/>
    <w:rsid w:val="001B64C6"/>
    <w:rsid w:val="001E0C31"/>
    <w:rsid w:val="001F4465"/>
    <w:rsid w:val="002117B6"/>
    <w:rsid w:val="00232828"/>
    <w:rsid w:val="0023295B"/>
    <w:rsid w:val="00241EB9"/>
    <w:rsid w:val="002433BC"/>
    <w:rsid w:val="002501C0"/>
    <w:rsid w:val="002655E6"/>
    <w:rsid w:val="00272B08"/>
    <w:rsid w:val="00283C1E"/>
    <w:rsid w:val="00292EFE"/>
    <w:rsid w:val="002930FF"/>
    <w:rsid w:val="00295D5B"/>
    <w:rsid w:val="00296026"/>
    <w:rsid w:val="002C52FF"/>
    <w:rsid w:val="003072D5"/>
    <w:rsid w:val="00343A05"/>
    <w:rsid w:val="00347A1F"/>
    <w:rsid w:val="00365978"/>
    <w:rsid w:val="0037167B"/>
    <w:rsid w:val="003837C4"/>
    <w:rsid w:val="003945F0"/>
    <w:rsid w:val="00395073"/>
    <w:rsid w:val="003B1C93"/>
    <w:rsid w:val="003E75AA"/>
    <w:rsid w:val="003F3AF9"/>
    <w:rsid w:val="00471E69"/>
    <w:rsid w:val="0047377F"/>
    <w:rsid w:val="00474BED"/>
    <w:rsid w:val="004C51E7"/>
    <w:rsid w:val="004E1C22"/>
    <w:rsid w:val="004F7DA5"/>
    <w:rsid w:val="00516867"/>
    <w:rsid w:val="00524BCD"/>
    <w:rsid w:val="00535CA2"/>
    <w:rsid w:val="005406B3"/>
    <w:rsid w:val="0054607F"/>
    <w:rsid w:val="00550BB4"/>
    <w:rsid w:val="005571F0"/>
    <w:rsid w:val="00590099"/>
    <w:rsid w:val="005972C4"/>
    <w:rsid w:val="005B7E4D"/>
    <w:rsid w:val="005C5429"/>
    <w:rsid w:val="005D219F"/>
    <w:rsid w:val="005E536C"/>
    <w:rsid w:val="006016FD"/>
    <w:rsid w:val="00605306"/>
    <w:rsid w:val="00607742"/>
    <w:rsid w:val="006173D9"/>
    <w:rsid w:val="00640555"/>
    <w:rsid w:val="00644E43"/>
    <w:rsid w:val="00646374"/>
    <w:rsid w:val="0067280D"/>
    <w:rsid w:val="0068269B"/>
    <w:rsid w:val="00691D2F"/>
    <w:rsid w:val="006A026E"/>
    <w:rsid w:val="006E1CF2"/>
    <w:rsid w:val="006F208F"/>
    <w:rsid w:val="007013D7"/>
    <w:rsid w:val="0072553C"/>
    <w:rsid w:val="00725615"/>
    <w:rsid w:val="007277FE"/>
    <w:rsid w:val="00744C04"/>
    <w:rsid w:val="00753EDB"/>
    <w:rsid w:val="0076257B"/>
    <w:rsid w:val="00785637"/>
    <w:rsid w:val="007906F0"/>
    <w:rsid w:val="00797548"/>
    <w:rsid w:val="007B10BA"/>
    <w:rsid w:val="007B42CB"/>
    <w:rsid w:val="007B7B9B"/>
    <w:rsid w:val="007C2CD2"/>
    <w:rsid w:val="007D6396"/>
    <w:rsid w:val="00817F9A"/>
    <w:rsid w:val="0082032C"/>
    <w:rsid w:val="00825C45"/>
    <w:rsid w:val="0083118E"/>
    <w:rsid w:val="00837ECF"/>
    <w:rsid w:val="00842433"/>
    <w:rsid w:val="00847C00"/>
    <w:rsid w:val="0085100B"/>
    <w:rsid w:val="00852ADA"/>
    <w:rsid w:val="0086146B"/>
    <w:rsid w:val="008871C0"/>
    <w:rsid w:val="00892834"/>
    <w:rsid w:val="008C4A4A"/>
    <w:rsid w:val="008D6FAE"/>
    <w:rsid w:val="008E2E7E"/>
    <w:rsid w:val="008F210D"/>
    <w:rsid w:val="00994130"/>
    <w:rsid w:val="00A1665E"/>
    <w:rsid w:val="00A37E85"/>
    <w:rsid w:val="00A4490D"/>
    <w:rsid w:val="00A44ECC"/>
    <w:rsid w:val="00A5226E"/>
    <w:rsid w:val="00A5339C"/>
    <w:rsid w:val="00A630B4"/>
    <w:rsid w:val="00A64486"/>
    <w:rsid w:val="00A97289"/>
    <w:rsid w:val="00AB69CF"/>
    <w:rsid w:val="00AD2777"/>
    <w:rsid w:val="00B252F6"/>
    <w:rsid w:val="00B51145"/>
    <w:rsid w:val="00B60778"/>
    <w:rsid w:val="00B63134"/>
    <w:rsid w:val="00B8372C"/>
    <w:rsid w:val="00BA24EB"/>
    <w:rsid w:val="00BA5C7B"/>
    <w:rsid w:val="00BC047A"/>
    <w:rsid w:val="00BD4DC4"/>
    <w:rsid w:val="00BF6DF3"/>
    <w:rsid w:val="00C00850"/>
    <w:rsid w:val="00C030BC"/>
    <w:rsid w:val="00C06969"/>
    <w:rsid w:val="00C10F38"/>
    <w:rsid w:val="00C152DF"/>
    <w:rsid w:val="00C21C4A"/>
    <w:rsid w:val="00C22CB9"/>
    <w:rsid w:val="00C3085E"/>
    <w:rsid w:val="00C3764E"/>
    <w:rsid w:val="00C40853"/>
    <w:rsid w:val="00C4351F"/>
    <w:rsid w:val="00C45744"/>
    <w:rsid w:val="00C53664"/>
    <w:rsid w:val="00C548B1"/>
    <w:rsid w:val="00C728EF"/>
    <w:rsid w:val="00C9478C"/>
    <w:rsid w:val="00CB7C07"/>
    <w:rsid w:val="00CB7EFD"/>
    <w:rsid w:val="00CC42A5"/>
    <w:rsid w:val="00CE063F"/>
    <w:rsid w:val="00CF41D7"/>
    <w:rsid w:val="00D03147"/>
    <w:rsid w:val="00D07C6A"/>
    <w:rsid w:val="00D63CEA"/>
    <w:rsid w:val="00D649CA"/>
    <w:rsid w:val="00D96CE9"/>
    <w:rsid w:val="00DB0205"/>
    <w:rsid w:val="00DC765E"/>
    <w:rsid w:val="00DD2AEE"/>
    <w:rsid w:val="00DD63BB"/>
    <w:rsid w:val="00DF6AF4"/>
    <w:rsid w:val="00E03FFF"/>
    <w:rsid w:val="00E12E12"/>
    <w:rsid w:val="00E22755"/>
    <w:rsid w:val="00E4071B"/>
    <w:rsid w:val="00E53621"/>
    <w:rsid w:val="00E82B34"/>
    <w:rsid w:val="00E92CA9"/>
    <w:rsid w:val="00ED1D74"/>
    <w:rsid w:val="00EF4D82"/>
    <w:rsid w:val="00F36102"/>
    <w:rsid w:val="00F47A3B"/>
    <w:rsid w:val="00F63657"/>
    <w:rsid w:val="00F736E2"/>
    <w:rsid w:val="00F80A34"/>
    <w:rsid w:val="00F87E24"/>
    <w:rsid w:val="00FA7E97"/>
    <w:rsid w:val="00FF574E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51C64"/>
  <w15:chartTrackingRefBased/>
  <w15:docId w15:val="{8D64C1A2-88C7-40EA-94C7-DA2DC5C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E40"/>
    <w:pPr>
      <w:spacing w:after="160" w:line="278" w:lineRule="auto"/>
    </w:pPr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aliases w:val="Headline"/>
    <w:basedOn w:val="HeadingINTERIORPAGES"/>
    <w:next w:val="Normal"/>
    <w:link w:val="Heading1Char"/>
    <w:uiPriority w:val="9"/>
    <w:qFormat/>
    <w:rsid w:val="00797548"/>
    <w:pPr>
      <w:spacing w:after="360"/>
      <w:outlineLvl w:val="0"/>
    </w:pPr>
    <w:rPr>
      <w:rFonts w:ascii="Verdana" w:hAnsi="Verdana" w:cs="Verdana"/>
      <w:color w:val="1655A1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30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05306"/>
  </w:style>
  <w:style w:type="paragraph" w:styleId="Footer">
    <w:name w:val="footer"/>
    <w:basedOn w:val="Normal"/>
    <w:link w:val="FooterChar"/>
    <w:uiPriority w:val="99"/>
    <w:unhideWhenUsed/>
    <w:rsid w:val="0060530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05306"/>
  </w:style>
  <w:style w:type="paragraph" w:customStyle="1" w:styleId="SubheadINTERIORPAGES">
    <w:name w:val="Subhead (INTERIOR PAGES)"/>
    <w:basedOn w:val="Normal"/>
    <w:uiPriority w:val="99"/>
    <w:rsid w:val="00605306"/>
    <w:pPr>
      <w:tabs>
        <w:tab w:val="left" w:pos="40"/>
        <w:tab w:val="left" w:pos="180"/>
        <w:tab w:val="left" w:pos="360"/>
      </w:tabs>
      <w:suppressAutoHyphens/>
      <w:autoSpaceDE w:val="0"/>
      <w:autoSpaceDN w:val="0"/>
      <w:adjustRightInd w:val="0"/>
      <w:spacing w:before="144" w:after="90" w:line="260" w:lineRule="atLeast"/>
      <w:textAlignment w:val="center"/>
    </w:pPr>
    <w:rPr>
      <w:rFonts w:ascii="Verdana" w:eastAsiaTheme="minorEastAsia" w:hAnsi="Verdana" w:cs="Verdana"/>
      <w:b/>
      <w:bCs/>
      <w:caps/>
      <w:color w:val="65002D"/>
      <w:kern w:val="0"/>
      <w:sz w:val="19"/>
      <w:szCs w:val="19"/>
      <w:lang w:eastAsia="zh-CN"/>
      <w14:ligatures w14:val="none"/>
    </w:rPr>
  </w:style>
  <w:style w:type="paragraph" w:customStyle="1" w:styleId="HeadingINTERIORPAGES">
    <w:name w:val="Heading (INTERIOR PAGES)"/>
    <w:basedOn w:val="Normal"/>
    <w:uiPriority w:val="99"/>
    <w:rsid w:val="00605306"/>
    <w:pPr>
      <w:suppressAutoHyphens/>
      <w:autoSpaceDE w:val="0"/>
      <w:autoSpaceDN w:val="0"/>
      <w:adjustRightInd w:val="0"/>
      <w:spacing w:after="0" w:line="640" w:lineRule="atLeast"/>
      <w:textAlignment w:val="center"/>
    </w:pPr>
    <w:rPr>
      <w:rFonts w:ascii="Gibson Light" w:eastAsiaTheme="minorEastAsia" w:hAnsi="Gibson Light" w:cs="Gibson Light"/>
      <w:color w:val="FF4700"/>
      <w:kern w:val="0"/>
      <w:sz w:val="60"/>
      <w:szCs w:val="60"/>
      <w:lang w:eastAsia="zh-CN"/>
      <w14:ligatures w14:val="none"/>
    </w:rPr>
  </w:style>
  <w:style w:type="paragraph" w:customStyle="1" w:styleId="BodycopyINTERIORPAGES">
    <w:name w:val="Body copy (INTERIOR PAGES)"/>
    <w:basedOn w:val="Normal"/>
    <w:uiPriority w:val="99"/>
    <w:rsid w:val="00605306"/>
    <w:pPr>
      <w:tabs>
        <w:tab w:val="left" w:pos="40"/>
        <w:tab w:val="left" w:pos="180"/>
        <w:tab w:val="left" w:pos="360"/>
      </w:tabs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Verdana" w:eastAsiaTheme="minorEastAsia" w:hAnsi="Verdana" w:cs="Verdana"/>
      <w:color w:val="0F0000"/>
      <w:kern w:val="0"/>
      <w:sz w:val="18"/>
      <w:szCs w:val="18"/>
      <w:lang w:eastAsia="zh-CN"/>
      <w14:ligatures w14:val="none"/>
    </w:rPr>
  </w:style>
  <w:style w:type="paragraph" w:customStyle="1" w:styleId="Bullet">
    <w:name w:val="Bullet"/>
    <w:basedOn w:val="BodyCopy"/>
    <w:qFormat/>
    <w:rsid w:val="00F36102"/>
    <w:pPr>
      <w:numPr>
        <w:numId w:val="1"/>
      </w:numPr>
      <w:ind w:left="360" w:hanging="180"/>
    </w:pPr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797548"/>
    <w:rPr>
      <w:rFonts w:ascii="Verdana" w:hAnsi="Verdana" w:cs="Verdana"/>
      <w:color w:val="1655A1"/>
      <w:sz w:val="56"/>
      <w:szCs w:val="56"/>
    </w:rPr>
  </w:style>
  <w:style w:type="paragraph" w:styleId="Subtitle">
    <w:name w:val="Subtitle"/>
    <w:basedOn w:val="SubheadINTERIORPAGES"/>
    <w:next w:val="Normal"/>
    <w:link w:val="SubtitleChar"/>
    <w:uiPriority w:val="11"/>
    <w:qFormat/>
    <w:rsid w:val="00F36102"/>
    <w:pPr>
      <w:spacing w:before="0" w:after="240" w:line="380" w:lineRule="atLeast"/>
    </w:pPr>
    <w:rPr>
      <w:b w:val="0"/>
      <w:bCs w:val="0"/>
      <w:caps w:val="0"/>
      <w:color w:val="4EC3E0" w:themeColor="accent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36102"/>
    <w:rPr>
      <w:rFonts w:ascii="Verdana" w:hAnsi="Verdana" w:cs="Verdana"/>
      <w:color w:val="4EC3E0" w:themeColor="accent5"/>
      <w:sz w:val="32"/>
      <w:szCs w:val="32"/>
    </w:rPr>
  </w:style>
  <w:style w:type="paragraph" w:customStyle="1" w:styleId="IntroParagraph">
    <w:name w:val="Intro Paragraph"/>
    <w:qFormat/>
    <w:rsid w:val="00F36102"/>
    <w:pPr>
      <w:spacing w:after="240" w:line="260" w:lineRule="atLeast"/>
    </w:pPr>
    <w:rPr>
      <w:rFonts w:ascii="Verdana" w:hAnsi="Verdana" w:cs="Verdana"/>
      <w:color w:val="1655A1"/>
      <w:sz w:val="20"/>
      <w:szCs w:val="20"/>
    </w:rPr>
  </w:style>
  <w:style w:type="paragraph" w:customStyle="1" w:styleId="SUBHEAD">
    <w:name w:val="SUBHEAD"/>
    <w:basedOn w:val="IntroParagraph"/>
    <w:qFormat/>
    <w:rsid w:val="00C3764E"/>
    <w:pPr>
      <w:adjustRightInd w:val="0"/>
      <w:snapToGrid w:val="0"/>
      <w:spacing w:before="240" w:after="120"/>
    </w:pPr>
    <w:rPr>
      <w:b/>
      <w:bCs/>
      <w:color w:val="238FCF"/>
      <w:sz w:val="19"/>
      <w:szCs w:val="19"/>
    </w:rPr>
  </w:style>
  <w:style w:type="paragraph" w:customStyle="1" w:styleId="BodyCopy">
    <w:name w:val="Body Copy"/>
    <w:qFormat/>
    <w:rsid w:val="00F36102"/>
    <w:pPr>
      <w:adjustRightInd w:val="0"/>
      <w:snapToGrid w:val="0"/>
      <w:spacing w:after="120"/>
      <w:ind w:right="3686"/>
    </w:pPr>
    <w:rPr>
      <w:rFonts w:ascii="Verdana" w:hAnsi="Verdana" w:cs="Verdana"/>
      <w:noProof/>
      <w:color w:val="000000" w:themeColor="text1"/>
      <w:sz w:val="18"/>
      <w:szCs w:val="18"/>
    </w:rPr>
  </w:style>
  <w:style w:type="paragraph" w:customStyle="1" w:styleId="MediumStrongCalloutsCALLOUTS">
    <w:name w:val="Medium/Strong Callouts (CALLOUTS)"/>
    <w:basedOn w:val="BodycopyINTERIORPAGES"/>
    <w:uiPriority w:val="99"/>
    <w:rsid w:val="00272B08"/>
    <w:rPr>
      <w:color w:val="FFFFFF"/>
      <w:sz w:val="24"/>
      <w:szCs w:val="24"/>
    </w:rPr>
  </w:style>
  <w:style w:type="paragraph" w:customStyle="1" w:styleId="CalloutCopy">
    <w:name w:val="Callout Copy"/>
    <w:basedOn w:val="Normal"/>
    <w:qFormat/>
    <w:rsid w:val="00295D5B"/>
    <w:pPr>
      <w:spacing w:after="0" w:line="240" w:lineRule="auto"/>
    </w:pPr>
    <w:rPr>
      <w:rFonts w:ascii="Verdana" w:eastAsiaTheme="minorEastAsia" w:hAnsi="Verdana"/>
      <w:color w:val="FFFFFF" w:themeColor="background1"/>
      <w:kern w:val="0"/>
      <w:sz w:val="20"/>
      <w:szCs w:val="20"/>
      <w:lang w:eastAsia="zh-CN"/>
      <w14:ligatures w14:val="none"/>
    </w:rPr>
  </w:style>
  <w:style w:type="paragraph" w:customStyle="1" w:styleId="Sub-Subhead">
    <w:name w:val="Sub-Subhead"/>
    <w:basedOn w:val="BodyCopy"/>
    <w:next w:val="BodyCopy"/>
    <w:qFormat/>
    <w:rsid w:val="00295D5B"/>
    <w:pPr>
      <w:spacing w:after="60"/>
    </w:pPr>
    <w:rPr>
      <w:color w:val="4EC3E0" w:themeColor="accent5"/>
    </w:rPr>
  </w:style>
  <w:style w:type="paragraph" w:customStyle="1" w:styleId="CalloutHeadline">
    <w:name w:val="Callout Headline"/>
    <w:basedOn w:val="CalloutCopy"/>
    <w:qFormat/>
    <w:rsid w:val="00295D5B"/>
    <w:pPr>
      <w:spacing w:after="6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rm\Downloads\SRAL-446%20Info%20Flyer_Blue%20(8).dotx" TargetMode="External"/></Relationships>
</file>

<file path=word/theme/theme1.xml><?xml version="1.0" encoding="utf-8"?>
<a:theme xmlns:a="http://schemas.openxmlformats.org/drawingml/2006/main" name="Office Theme">
  <a:themeElements>
    <a:clrScheme name="SRAL">
      <a:dk1>
        <a:srgbClr val="000000"/>
      </a:dk1>
      <a:lt1>
        <a:srgbClr val="FFFFFF"/>
      </a:lt1>
      <a:dk2>
        <a:srgbClr val="F36C21"/>
      </a:dk2>
      <a:lt2>
        <a:srgbClr val="B2B4B2"/>
      </a:lt2>
      <a:accent1>
        <a:srgbClr val="ED1C2C"/>
      </a:accent1>
      <a:accent2>
        <a:srgbClr val="6E6259"/>
      </a:accent2>
      <a:accent3>
        <a:srgbClr val="FFD100"/>
      </a:accent3>
      <a:accent4>
        <a:srgbClr val="D6E865"/>
      </a:accent4>
      <a:accent5>
        <a:srgbClr val="4EC3E0"/>
      </a:accent5>
      <a:accent6>
        <a:srgbClr val="861F41"/>
      </a:accent6>
      <a:hlink>
        <a:srgbClr val="662077"/>
      </a:hlink>
      <a:folHlink>
        <a:srgbClr val="4EC3E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SRAL-446 Info Flyer_Blue (8)</Template>
  <TotalTime>10</TotalTime>
  <Pages>5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Parmet</dc:creator>
  <cp:keywords/>
  <dc:description/>
  <cp:lastModifiedBy>Sharon Parmet</cp:lastModifiedBy>
  <cp:revision>5</cp:revision>
  <dcterms:created xsi:type="dcterms:W3CDTF">2024-05-09T17:03:00Z</dcterms:created>
  <dcterms:modified xsi:type="dcterms:W3CDTF">2024-05-27T14:50:00Z</dcterms:modified>
</cp:coreProperties>
</file>